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517F49">
      <w:pPr>
        <w:pStyle w:val="3"/>
        <w:tabs>
          <w:tab w:val="left" w:pos="2880"/>
        </w:tabs>
        <w:snapToGrid w:val="0"/>
        <w:spacing w:before="0" w:after="0" w:line="600" w:lineRule="exact"/>
        <w:jc w:val="both"/>
        <w:rPr>
          <w:rFonts w:ascii="宋体" w:eastAsia="宋体"/>
          <w:szCs w:val="36"/>
          <w:u w:val="single"/>
        </w:rPr>
      </w:pPr>
      <w:bookmarkStart w:id="0" w:name="_Toc6715917"/>
      <w:bookmarkStart w:id="1" w:name="_Toc466668185"/>
      <w:r>
        <w:rPr>
          <w:rFonts w:hint="eastAsia" w:ascii="宋体" w:eastAsia="宋体"/>
        </w:rPr>
        <w:t>封面格式</w:t>
      </w:r>
      <w:bookmarkEnd w:id="0"/>
      <w:bookmarkEnd w:id="1"/>
      <w:bookmarkStart w:id="2" w:name="_Toc235958068"/>
      <w:bookmarkStart w:id="3" w:name="_Toc235533414"/>
    </w:p>
    <w:p w14:paraId="6DF815D1"/>
    <w:p w14:paraId="67D14D81">
      <w:pPr>
        <w:pStyle w:val="43"/>
      </w:pPr>
    </w:p>
    <w:p w14:paraId="561A38D0">
      <w:pPr>
        <w:pStyle w:val="3"/>
        <w:tabs>
          <w:tab w:val="left" w:pos="2880"/>
        </w:tabs>
        <w:snapToGrid w:val="0"/>
        <w:spacing w:line="600" w:lineRule="exact"/>
        <w:rPr>
          <w:rFonts w:hint="eastAsia" w:asciiTheme="majorEastAsia" w:hAnsiTheme="majorEastAsia" w:eastAsiaTheme="majorEastAsia"/>
          <w:sz w:val="44"/>
          <w:szCs w:val="52"/>
        </w:rPr>
      </w:pPr>
      <w:r>
        <w:rPr>
          <w:rFonts w:hint="eastAsia" w:asciiTheme="majorEastAsia" w:hAnsiTheme="majorEastAsia" w:eastAsiaTheme="majorEastAsia"/>
          <w:sz w:val="44"/>
          <w:szCs w:val="52"/>
        </w:rPr>
        <w:t>大化瑶族自治县人民医院</w:t>
      </w:r>
      <w:r>
        <w:rPr>
          <w:rFonts w:hint="eastAsia" w:asciiTheme="majorEastAsia" w:hAnsiTheme="majorEastAsia" w:eastAsiaTheme="majorEastAsia"/>
          <w:sz w:val="44"/>
          <w:szCs w:val="52"/>
          <w:u w:val="single"/>
        </w:rPr>
        <w:t xml:space="preserve"> </w:t>
      </w:r>
      <w:r>
        <w:rPr>
          <w:rFonts w:asciiTheme="majorEastAsia" w:hAnsiTheme="majorEastAsia" w:eastAsiaTheme="majorEastAsia"/>
          <w:sz w:val="44"/>
          <w:szCs w:val="52"/>
          <w:u w:val="single"/>
        </w:rPr>
        <w:t xml:space="preserve">         </w:t>
      </w:r>
      <w:r>
        <w:rPr>
          <w:rFonts w:hint="eastAsia" w:asciiTheme="majorEastAsia" w:hAnsiTheme="majorEastAsia" w:eastAsiaTheme="majorEastAsia"/>
          <w:sz w:val="44"/>
          <w:szCs w:val="52"/>
        </w:rPr>
        <w:t>采购项目</w:t>
      </w:r>
    </w:p>
    <w:bookmarkEnd w:id="2"/>
    <w:bookmarkEnd w:id="3"/>
    <w:p w14:paraId="5709D372">
      <w:pPr>
        <w:pStyle w:val="3"/>
        <w:tabs>
          <w:tab w:val="left" w:pos="2880"/>
        </w:tabs>
        <w:snapToGrid w:val="0"/>
        <w:spacing w:line="600" w:lineRule="exact"/>
        <w:rPr>
          <w:rFonts w:asciiTheme="majorEastAsia" w:hAnsiTheme="majorEastAsia" w:eastAsiaTheme="majorEastAsia"/>
          <w:sz w:val="44"/>
          <w:szCs w:val="52"/>
        </w:rPr>
      </w:pPr>
      <w:bookmarkStart w:id="4" w:name="_Toc286762160"/>
      <w:bookmarkStart w:id="5" w:name="_Toc282527258"/>
      <w:bookmarkStart w:id="6" w:name="_Toc286758747"/>
      <w:bookmarkStart w:id="7" w:name="_Toc466668186"/>
      <w:bookmarkStart w:id="8" w:name="_Toc282545113"/>
      <w:bookmarkStart w:id="9" w:name="_Toc358986950"/>
      <w:bookmarkStart w:id="10" w:name="_Toc280056767"/>
      <w:bookmarkStart w:id="11" w:name="_Toc328475746"/>
    </w:p>
    <w:bookmarkEnd w:id="4"/>
    <w:bookmarkEnd w:id="5"/>
    <w:bookmarkEnd w:id="6"/>
    <w:bookmarkEnd w:id="7"/>
    <w:bookmarkEnd w:id="8"/>
    <w:bookmarkEnd w:id="9"/>
    <w:bookmarkEnd w:id="10"/>
    <w:bookmarkEnd w:id="11"/>
    <w:p w14:paraId="365D53E5">
      <w:pPr>
        <w:tabs>
          <w:tab w:val="left" w:pos="2880"/>
        </w:tabs>
        <w:autoSpaceDE w:val="0"/>
        <w:autoSpaceDN w:val="0"/>
        <w:adjustRightInd w:val="0"/>
        <w:spacing w:line="400" w:lineRule="exact"/>
        <w:jc w:val="center"/>
        <w:outlineLvl w:val="0"/>
        <w:rPr>
          <w:rFonts w:ascii="宋体" w:hAnsi="宋体"/>
          <w:kern w:val="0"/>
          <w:szCs w:val="24"/>
        </w:rPr>
      </w:pPr>
    </w:p>
    <w:p w14:paraId="375A8D35">
      <w:pPr>
        <w:tabs>
          <w:tab w:val="left" w:pos="2880"/>
        </w:tabs>
        <w:autoSpaceDE w:val="0"/>
        <w:autoSpaceDN w:val="0"/>
        <w:adjustRightInd w:val="0"/>
        <w:spacing w:line="400" w:lineRule="exact"/>
        <w:jc w:val="center"/>
        <w:outlineLvl w:val="0"/>
        <w:rPr>
          <w:rFonts w:ascii="宋体" w:hAnsi="宋体"/>
          <w:b/>
          <w:kern w:val="0"/>
          <w:sz w:val="96"/>
          <w:szCs w:val="96"/>
        </w:rPr>
      </w:pPr>
      <w:bookmarkStart w:id="12" w:name="_Toc280056768"/>
      <w:bookmarkStart w:id="13" w:name="_Toc286762161"/>
      <w:bookmarkStart w:id="14" w:name="_Toc235958069"/>
      <w:bookmarkStart w:id="15" w:name="_Toc358986951"/>
      <w:bookmarkStart w:id="16" w:name="_Toc282527259"/>
      <w:bookmarkStart w:id="17" w:name="_Toc286758748"/>
      <w:bookmarkStart w:id="18" w:name="_Toc466668187"/>
      <w:bookmarkStart w:id="19" w:name="_Toc282545114"/>
      <w:bookmarkStart w:id="20" w:name="_Toc235958840"/>
      <w:bookmarkStart w:id="21" w:name="_Toc328475747"/>
      <w:bookmarkStart w:id="22" w:name="_Toc269595343"/>
      <w:bookmarkStart w:id="23" w:name="_Toc273539142"/>
    </w:p>
    <w:p w14:paraId="6DDD1DDF">
      <w:pPr>
        <w:tabs>
          <w:tab w:val="left" w:pos="2880"/>
        </w:tabs>
        <w:autoSpaceDE w:val="0"/>
        <w:autoSpaceDN w:val="0"/>
        <w:adjustRightInd w:val="0"/>
        <w:spacing w:line="400" w:lineRule="exact"/>
        <w:jc w:val="center"/>
        <w:outlineLvl w:val="0"/>
        <w:rPr>
          <w:rFonts w:ascii="宋体" w:hAnsi="宋体"/>
          <w:b/>
          <w:kern w:val="0"/>
          <w:sz w:val="96"/>
          <w:szCs w:val="96"/>
        </w:rPr>
      </w:pPr>
    </w:p>
    <w:p w14:paraId="5A049ECE">
      <w:pPr>
        <w:tabs>
          <w:tab w:val="left" w:pos="2880"/>
        </w:tabs>
        <w:autoSpaceDE w:val="0"/>
        <w:autoSpaceDN w:val="0"/>
        <w:adjustRightInd w:val="0"/>
        <w:spacing w:line="1000" w:lineRule="exact"/>
        <w:jc w:val="center"/>
        <w:outlineLvl w:val="0"/>
        <w:rPr>
          <w:rFonts w:ascii="宋体" w:hAnsi="宋体"/>
          <w:b/>
          <w:kern w:val="0"/>
          <w:sz w:val="96"/>
          <w:szCs w:val="96"/>
        </w:rPr>
      </w:pPr>
      <w:r>
        <w:rPr>
          <w:rFonts w:hint="eastAsia" w:ascii="宋体" w:hAnsi="宋体"/>
          <w:b/>
          <w:kern w:val="0"/>
          <w:sz w:val="96"/>
          <w:szCs w:val="96"/>
        </w:rPr>
        <w:t>报   价  文  件</w:t>
      </w:r>
      <w:bookmarkEnd w:id="12"/>
      <w:bookmarkEnd w:id="13"/>
      <w:bookmarkEnd w:id="14"/>
      <w:bookmarkEnd w:id="15"/>
      <w:bookmarkEnd w:id="16"/>
      <w:bookmarkEnd w:id="17"/>
      <w:bookmarkEnd w:id="18"/>
      <w:bookmarkEnd w:id="19"/>
      <w:bookmarkEnd w:id="20"/>
      <w:bookmarkEnd w:id="21"/>
      <w:bookmarkEnd w:id="22"/>
      <w:bookmarkEnd w:id="23"/>
    </w:p>
    <w:p w14:paraId="4FDAC52A">
      <w:pPr>
        <w:tabs>
          <w:tab w:val="left" w:pos="2880"/>
        </w:tabs>
        <w:autoSpaceDE w:val="0"/>
        <w:autoSpaceDN w:val="0"/>
        <w:adjustRightInd w:val="0"/>
        <w:spacing w:line="400" w:lineRule="exact"/>
        <w:jc w:val="left"/>
        <w:rPr>
          <w:rFonts w:ascii="宋体" w:hAnsi="宋体"/>
          <w:kern w:val="0"/>
          <w:sz w:val="21"/>
          <w:szCs w:val="21"/>
        </w:rPr>
      </w:pPr>
    </w:p>
    <w:p w14:paraId="601C571D">
      <w:pPr>
        <w:tabs>
          <w:tab w:val="left" w:pos="2880"/>
        </w:tabs>
        <w:autoSpaceDE w:val="0"/>
        <w:autoSpaceDN w:val="0"/>
        <w:adjustRightInd w:val="0"/>
        <w:spacing w:line="400" w:lineRule="exact"/>
        <w:jc w:val="center"/>
        <w:rPr>
          <w:rFonts w:ascii="宋体" w:hAnsi="宋体"/>
          <w:kern w:val="0"/>
          <w:sz w:val="21"/>
          <w:szCs w:val="21"/>
        </w:rPr>
      </w:pPr>
    </w:p>
    <w:p w14:paraId="50675556">
      <w:pPr>
        <w:tabs>
          <w:tab w:val="left" w:pos="2880"/>
        </w:tabs>
        <w:autoSpaceDE w:val="0"/>
        <w:autoSpaceDN w:val="0"/>
        <w:adjustRightInd w:val="0"/>
        <w:spacing w:line="400" w:lineRule="exact"/>
        <w:jc w:val="center"/>
        <w:rPr>
          <w:rFonts w:ascii="宋体" w:hAnsi="宋体"/>
          <w:kern w:val="0"/>
          <w:sz w:val="21"/>
          <w:szCs w:val="21"/>
        </w:rPr>
      </w:pPr>
    </w:p>
    <w:p w14:paraId="01270378">
      <w:pPr>
        <w:tabs>
          <w:tab w:val="left" w:pos="2880"/>
        </w:tabs>
        <w:autoSpaceDE w:val="0"/>
        <w:autoSpaceDN w:val="0"/>
        <w:adjustRightInd w:val="0"/>
        <w:spacing w:line="400" w:lineRule="exact"/>
        <w:jc w:val="center"/>
        <w:rPr>
          <w:rFonts w:ascii="宋体" w:hAnsi="宋体"/>
          <w:kern w:val="0"/>
          <w:sz w:val="21"/>
          <w:szCs w:val="21"/>
        </w:rPr>
      </w:pPr>
    </w:p>
    <w:p w14:paraId="583A7B6A">
      <w:pPr>
        <w:tabs>
          <w:tab w:val="left" w:pos="2880"/>
        </w:tabs>
        <w:autoSpaceDE w:val="0"/>
        <w:autoSpaceDN w:val="0"/>
        <w:adjustRightInd w:val="0"/>
        <w:spacing w:line="400" w:lineRule="exact"/>
        <w:rPr>
          <w:rFonts w:ascii="宋体" w:hAnsi="宋体"/>
          <w:kern w:val="0"/>
          <w:sz w:val="21"/>
          <w:szCs w:val="21"/>
        </w:rPr>
      </w:pPr>
    </w:p>
    <w:p w14:paraId="28E2BA2F">
      <w:pPr>
        <w:tabs>
          <w:tab w:val="left" w:pos="2880"/>
        </w:tabs>
        <w:autoSpaceDE w:val="0"/>
        <w:autoSpaceDN w:val="0"/>
        <w:adjustRightInd w:val="0"/>
        <w:spacing w:line="400" w:lineRule="exact"/>
        <w:rPr>
          <w:rFonts w:ascii="宋体" w:hAnsi="宋体"/>
          <w:kern w:val="0"/>
          <w:sz w:val="21"/>
          <w:szCs w:val="21"/>
        </w:rPr>
      </w:pPr>
    </w:p>
    <w:p w14:paraId="5FB18D30">
      <w:pPr>
        <w:pStyle w:val="43"/>
      </w:pPr>
    </w:p>
    <w:p w14:paraId="1CF2684C">
      <w:pPr>
        <w:pStyle w:val="43"/>
      </w:pPr>
    </w:p>
    <w:p w14:paraId="49BAF0A1">
      <w:pPr>
        <w:pStyle w:val="43"/>
      </w:pPr>
    </w:p>
    <w:p w14:paraId="5A77C881">
      <w:pPr>
        <w:pStyle w:val="43"/>
      </w:pPr>
    </w:p>
    <w:p w14:paraId="5E83F83F">
      <w:pPr>
        <w:pStyle w:val="43"/>
      </w:pPr>
    </w:p>
    <w:p w14:paraId="268A6AB9">
      <w:pPr>
        <w:pStyle w:val="43"/>
      </w:pPr>
    </w:p>
    <w:p w14:paraId="58009F3C">
      <w:pPr>
        <w:pStyle w:val="43"/>
      </w:pPr>
    </w:p>
    <w:p w14:paraId="1689384E">
      <w:pPr>
        <w:pStyle w:val="43"/>
      </w:pPr>
    </w:p>
    <w:p w14:paraId="58134CD6">
      <w:pPr>
        <w:pStyle w:val="43"/>
      </w:pPr>
    </w:p>
    <w:p w14:paraId="000604BE">
      <w:pPr>
        <w:pStyle w:val="43"/>
      </w:pPr>
    </w:p>
    <w:p w14:paraId="731DEB3E">
      <w:pPr>
        <w:pStyle w:val="43"/>
        <w:rPr>
          <w:rFonts w:hint="eastAsia"/>
        </w:rPr>
      </w:pPr>
    </w:p>
    <w:p w14:paraId="23552B4F">
      <w:pPr>
        <w:pStyle w:val="43"/>
      </w:pPr>
    </w:p>
    <w:p w14:paraId="4B48FA94">
      <w:pPr>
        <w:pStyle w:val="43"/>
      </w:pPr>
    </w:p>
    <w:p w14:paraId="2D215B1F">
      <w:pPr>
        <w:pStyle w:val="43"/>
      </w:pPr>
    </w:p>
    <w:p w14:paraId="640A1AC3">
      <w:pPr>
        <w:tabs>
          <w:tab w:val="left" w:pos="2880"/>
        </w:tabs>
        <w:autoSpaceDE w:val="0"/>
        <w:autoSpaceDN w:val="0"/>
        <w:adjustRightInd w:val="0"/>
        <w:spacing w:line="400" w:lineRule="exact"/>
        <w:ind w:firstLine="843" w:firstLineChars="400"/>
        <w:rPr>
          <w:rFonts w:ascii="宋体" w:hAnsi="宋体"/>
          <w:b/>
          <w:kern w:val="0"/>
          <w:sz w:val="21"/>
          <w:szCs w:val="21"/>
        </w:rPr>
      </w:pPr>
      <w:r>
        <w:rPr>
          <w:rFonts w:hint="eastAsia" w:ascii="宋体" w:hAnsi="宋体"/>
          <w:b/>
          <w:kern w:val="0"/>
          <w:sz w:val="21"/>
          <w:szCs w:val="21"/>
        </w:rPr>
        <w:t xml:space="preserve">    </w:t>
      </w:r>
    </w:p>
    <w:p w14:paraId="59E8DD86">
      <w:pPr>
        <w:tabs>
          <w:tab w:val="left" w:pos="2880"/>
        </w:tabs>
        <w:autoSpaceDE w:val="0"/>
        <w:autoSpaceDN w:val="0"/>
        <w:adjustRightInd w:val="0"/>
        <w:spacing w:line="400" w:lineRule="exact"/>
        <w:ind w:firstLine="1280"/>
        <w:outlineLvl w:val="0"/>
        <w:rPr>
          <w:rFonts w:ascii="宋体" w:hAnsi="宋体"/>
          <w:b/>
          <w:kern w:val="0"/>
          <w:sz w:val="32"/>
          <w:szCs w:val="32"/>
          <w:u w:val="single"/>
        </w:rPr>
      </w:pPr>
      <w:bookmarkStart w:id="24" w:name="_Toc235958070"/>
      <w:bookmarkStart w:id="25" w:name="_Toc282527260"/>
      <w:bookmarkStart w:id="26" w:name="_Toc280056769"/>
      <w:bookmarkStart w:id="27" w:name="_Toc282545115"/>
      <w:bookmarkStart w:id="28" w:name="_Toc328475748"/>
      <w:bookmarkStart w:id="29" w:name="_Toc286762162"/>
      <w:bookmarkStart w:id="30" w:name="_Toc273539143"/>
      <w:bookmarkStart w:id="31" w:name="_Toc358986952"/>
      <w:bookmarkStart w:id="32" w:name="_Toc286758749"/>
      <w:bookmarkStart w:id="33" w:name="_Toc466668188"/>
      <w:bookmarkStart w:id="34" w:name="_Toc269595344"/>
      <w:bookmarkStart w:id="35" w:name="_Toc235958841"/>
      <w:r>
        <w:rPr>
          <w:rFonts w:hint="eastAsia" w:ascii="宋体" w:hAnsi="宋体"/>
          <w:b/>
          <w:kern w:val="0"/>
          <w:sz w:val="32"/>
          <w:szCs w:val="32"/>
        </w:rPr>
        <w:t>供应商：</w:t>
      </w:r>
      <w:r>
        <w:rPr>
          <w:rFonts w:hint="eastAsia" w:ascii="宋体" w:hAnsi="宋体"/>
          <w:b/>
          <w:kern w:val="0"/>
          <w:sz w:val="32"/>
          <w:szCs w:val="32"/>
          <w:u w:val="single"/>
        </w:rPr>
        <w:t xml:space="preserve">        </w:t>
      </w:r>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b/>
          <w:kern w:val="0"/>
          <w:sz w:val="32"/>
          <w:szCs w:val="32"/>
          <w:u w:val="single"/>
        </w:rPr>
        <w:t xml:space="preserve">              （盖章）     </w:t>
      </w:r>
    </w:p>
    <w:p w14:paraId="552F1688">
      <w:pPr>
        <w:tabs>
          <w:tab w:val="left" w:pos="2880"/>
        </w:tabs>
        <w:autoSpaceDE w:val="0"/>
        <w:autoSpaceDN w:val="0"/>
        <w:adjustRightInd w:val="0"/>
        <w:spacing w:line="400" w:lineRule="exact"/>
        <w:ind w:firstLine="1280"/>
        <w:outlineLvl w:val="0"/>
        <w:rPr>
          <w:rFonts w:ascii="宋体" w:hAnsi="宋体"/>
          <w:b/>
          <w:kern w:val="0"/>
          <w:sz w:val="32"/>
          <w:szCs w:val="32"/>
        </w:rPr>
      </w:pPr>
      <w:bookmarkStart w:id="36" w:name="_Toc273539144"/>
      <w:bookmarkStart w:id="37" w:name="_Toc328475749"/>
      <w:bookmarkStart w:id="38" w:name="_Toc235958842"/>
      <w:bookmarkStart w:id="39" w:name="_Toc282545116"/>
      <w:bookmarkStart w:id="40" w:name="_Toc466668189"/>
      <w:bookmarkStart w:id="41" w:name="_Toc269595345"/>
      <w:bookmarkStart w:id="42" w:name="_Toc358986953"/>
      <w:bookmarkStart w:id="43" w:name="_Toc286758750"/>
      <w:bookmarkStart w:id="44" w:name="_Toc286762163"/>
      <w:bookmarkStart w:id="45" w:name="_Toc235958071"/>
      <w:bookmarkStart w:id="46" w:name="_Toc280056770"/>
      <w:bookmarkStart w:id="47" w:name="_Toc282527261"/>
      <w:r>
        <w:rPr>
          <w:rFonts w:hint="eastAsia" w:ascii="宋体" w:hAnsi="宋体"/>
          <w:b/>
          <w:kern w:val="0"/>
          <w:sz w:val="32"/>
          <w:szCs w:val="32"/>
          <w:lang w:eastAsia="zh-CN"/>
        </w:rPr>
        <w:t>法定代表人或授权委托代理人</w:t>
      </w:r>
      <w:r>
        <w:rPr>
          <w:rFonts w:hint="eastAsia" w:ascii="宋体" w:hAnsi="宋体"/>
          <w:b/>
          <w:kern w:val="0"/>
          <w:sz w:val="32"/>
          <w:szCs w:val="32"/>
        </w:rPr>
        <w:t>：</w:t>
      </w:r>
      <w:r>
        <w:rPr>
          <w:rFonts w:hint="eastAsia" w:ascii="宋体" w:hAnsi="宋体"/>
          <w:b/>
          <w:kern w:val="0"/>
          <w:sz w:val="32"/>
          <w:szCs w:val="32"/>
          <w:u w:val="single"/>
        </w:rPr>
        <w:t xml:space="preserve">             （签字）</w:t>
      </w:r>
      <w:bookmarkEnd w:id="36"/>
      <w:bookmarkEnd w:id="37"/>
      <w:bookmarkEnd w:id="38"/>
      <w:bookmarkEnd w:id="39"/>
      <w:bookmarkEnd w:id="40"/>
      <w:bookmarkEnd w:id="41"/>
      <w:bookmarkEnd w:id="42"/>
      <w:bookmarkEnd w:id="43"/>
      <w:bookmarkEnd w:id="44"/>
      <w:bookmarkEnd w:id="45"/>
      <w:bookmarkEnd w:id="46"/>
      <w:bookmarkEnd w:id="47"/>
    </w:p>
    <w:p w14:paraId="5A602836">
      <w:pPr>
        <w:tabs>
          <w:tab w:val="left" w:pos="2880"/>
        </w:tabs>
        <w:autoSpaceDE w:val="0"/>
        <w:autoSpaceDN w:val="0"/>
        <w:adjustRightInd w:val="0"/>
        <w:spacing w:line="400" w:lineRule="exact"/>
        <w:ind w:left="645" w:firstLine="634"/>
        <w:outlineLvl w:val="0"/>
        <w:rPr>
          <w:rFonts w:ascii="宋体" w:hAnsi="宋体"/>
          <w:b/>
          <w:kern w:val="0"/>
          <w:sz w:val="32"/>
          <w:szCs w:val="32"/>
        </w:rPr>
      </w:pPr>
      <w:bookmarkStart w:id="48" w:name="_Toc286758751"/>
      <w:bookmarkStart w:id="49" w:name="_Toc282545117"/>
      <w:bookmarkStart w:id="50" w:name="_Toc328475750"/>
      <w:bookmarkStart w:id="51" w:name="_Toc358986954"/>
      <w:bookmarkStart w:id="52" w:name="_Toc235958843"/>
      <w:bookmarkStart w:id="53" w:name="_Toc273539145"/>
      <w:bookmarkStart w:id="54" w:name="_Toc280056771"/>
      <w:bookmarkStart w:id="55" w:name="_Toc269595346"/>
      <w:bookmarkStart w:id="56" w:name="_Toc282527262"/>
      <w:bookmarkStart w:id="57" w:name="_Toc286762164"/>
      <w:bookmarkStart w:id="58" w:name="_Toc235958072"/>
      <w:bookmarkStart w:id="59" w:name="_Toc466668190"/>
      <w:r>
        <w:rPr>
          <w:rFonts w:hint="eastAsia" w:ascii="宋体" w:hAnsi="宋体"/>
          <w:b/>
          <w:kern w:val="0"/>
          <w:sz w:val="32"/>
          <w:szCs w:val="32"/>
        </w:rPr>
        <w:t>日      期：</w:t>
      </w:r>
      <w:r>
        <w:rPr>
          <w:rFonts w:hint="eastAsia" w:ascii="宋体" w:hAnsi="宋体"/>
          <w:b/>
          <w:kern w:val="0"/>
          <w:sz w:val="32"/>
          <w:szCs w:val="32"/>
          <w:u w:val="single"/>
        </w:rPr>
        <w:t xml:space="preserve">        </w:t>
      </w:r>
      <w:r>
        <w:rPr>
          <w:rFonts w:hint="eastAsia" w:ascii="宋体" w:hAnsi="宋体"/>
          <w:b/>
          <w:kern w:val="0"/>
          <w:sz w:val="32"/>
          <w:szCs w:val="32"/>
        </w:rPr>
        <w:t>年</w:t>
      </w:r>
      <w:r>
        <w:rPr>
          <w:rFonts w:hint="eastAsia" w:ascii="宋体" w:hAnsi="宋体"/>
          <w:b/>
          <w:kern w:val="0"/>
          <w:sz w:val="32"/>
          <w:szCs w:val="32"/>
          <w:u w:val="single"/>
        </w:rPr>
        <w:t xml:space="preserve">        </w:t>
      </w:r>
      <w:r>
        <w:rPr>
          <w:rFonts w:hint="eastAsia" w:ascii="宋体" w:hAnsi="宋体"/>
          <w:b/>
          <w:kern w:val="0"/>
          <w:sz w:val="32"/>
          <w:szCs w:val="32"/>
        </w:rPr>
        <w:t>月</w:t>
      </w:r>
      <w:r>
        <w:rPr>
          <w:rFonts w:hint="eastAsia" w:ascii="宋体" w:hAnsi="宋体"/>
          <w:b/>
          <w:kern w:val="0"/>
          <w:sz w:val="32"/>
          <w:szCs w:val="32"/>
          <w:u w:val="single"/>
        </w:rPr>
        <w:t xml:space="preserve">        </w:t>
      </w:r>
      <w:r>
        <w:rPr>
          <w:rFonts w:hint="eastAsia" w:ascii="宋体" w:hAnsi="宋体"/>
          <w:b/>
          <w:kern w:val="0"/>
          <w:sz w:val="32"/>
          <w:szCs w:val="32"/>
        </w:rPr>
        <w:t>日</w:t>
      </w:r>
      <w:bookmarkEnd w:id="48"/>
      <w:bookmarkEnd w:id="49"/>
      <w:bookmarkEnd w:id="50"/>
      <w:bookmarkEnd w:id="51"/>
      <w:bookmarkEnd w:id="52"/>
      <w:bookmarkEnd w:id="53"/>
      <w:bookmarkEnd w:id="54"/>
      <w:bookmarkEnd w:id="55"/>
      <w:bookmarkEnd w:id="56"/>
      <w:bookmarkEnd w:id="57"/>
      <w:bookmarkEnd w:id="58"/>
      <w:bookmarkEnd w:id="59"/>
      <w:bookmarkStart w:id="60" w:name="_Toc286758752"/>
      <w:bookmarkStart w:id="61" w:name="_Toc466668191"/>
      <w:bookmarkStart w:id="62" w:name="_Toc286762165"/>
      <w:bookmarkStart w:id="63" w:name="_Toc328475751"/>
      <w:bookmarkStart w:id="64" w:name="_Toc358986955"/>
    </w:p>
    <w:p w14:paraId="7D2944EC">
      <w:pPr>
        <w:pStyle w:val="43"/>
      </w:pPr>
    </w:p>
    <w:p w14:paraId="5F6EA9D3">
      <w:pPr>
        <w:pStyle w:val="43"/>
      </w:pPr>
    </w:p>
    <w:p w14:paraId="21A4A980">
      <w:pPr>
        <w:pStyle w:val="43"/>
      </w:pPr>
    </w:p>
    <w:p w14:paraId="2D407178">
      <w:pPr>
        <w:pStyle w:val="43"/>
        <w:rPr>
          <w:rFonts w:hint="eastAsia"/>
        </w:rPr>
      </w:pPr>
    </w:p>
    <w:p w14:paraId="0B4DF7D6"/>
    <w:p w14:paraId="415104E9">
      <w:pPr>
        <w:pStyle w:val="5"/>
        <w:tabs>
          <w:tab w:val="left" w:pos="2880"/>
        </w:tabs>
        <w:spacing w:line="400" w:lineRule="exact"/>
        <w:jc w:val="center"/>
        <w:rPr>
          <w:rFonts w:ascii="宋体" w:hAnsi="宋体"/>
          <w:sz w:val="32"/>
          <w:szCs w:val="32"/>
        </w:rPr>
      </w:pPr>
      <w:r>
        <w:rPr>
          <w:rFonts w:hint="eastAsia" w:ascii="宋体" w:hAnsi="宋体"/>
          <w:sz w:val="32"/>
          <w:szCs w:val="32"/>
        </w:rPr>
        <w:t>一、报价函</w:t>
      </w:r>
      <w:bookmarkEnd w:id="60"/>
      <w:bookmarkEnd w:id="61"/>
      <w:bookmarkEnd w:id="62"/>
      <w:bookmarkEnd w:id="63"/>
      <w:bookmarkEnd w:id="64"/>
    </w:p>
    <w:p w14:paraId="67699C3C">
      <w:pPr>
        <w:pStyle w:val="14"/>
        <w:tabs>
          <w:tab w:val="left" w:pos="2880"/>
        </w:tabs>
        <w:adjustRightInd w:val="0"/>
        <w:snapToGrid w:val="0"/>
        <w:spacing w:line="480" w:lineRule="auto"/>
        <w:textAlignment w:val="baseline"/>
        <w:rPr>
          <w:rFonts w:hAnsi="宋体"/>
        </w:rPr>
      </w:pPr>
      <w:r>
        <w:rPr>
          <w:rFonts w:hint="eastAsia" w:hAnsi="宋体"/>
        </w:rPr>
        <w:t>致：</w:t>
      </w:r>
      <w:r>
        <w:rPr>
          <w:rFonts w:hint="eastAsia" w:hAnsi="宋体"/>
          <w:u w:val="single"/>
        </w:rPr>
        <w:t xml:space="preserve"> </w:t>
      </w:r>
      <w:r>
        <w:rPr>
          <w:rFonts w:hint="eastAsia" w:hAnsi="宋体"/>
          <w:u w:val="single"/>
          <w:lang w:eastAsia="zh-CN"/>
        </w:rPr>
        <w:t>（</w:t>
      </w:r>
      <w:r>
        <w:rPr>
          <w:rFonts w:hint="eastAsia" w:hAnsi="宋体"/>
          <w:u w:val="single"/>
        </w:rPr>
        <w:t>采购单位</w:t>
      </w:r>
      <w:r>
        <w:rPr>
          <w:rFonts w:hint="eastAsia" w:hAnsi="宋体"/>
          <w:u w:val="single"/>
          <w:lang w:eastAsia="zh-CN"/>
        </w:rPr>
        <w:t>）</w:t>
      </w:r>
      <w:r>
        <w:rPr>
          <w:rFonts w:hint="eastAsia" w:hAnsi="宋体"/>
          <w:u w:val="single"/>
        </w:rPr>
        <w:t>：</w:t>
      </w:r>
    </w:p>
    <w:p w14:paraId="525B50BD">
      <w:pPr>
        <w:pStyle w:val="14"/>
        <w:tabs>
          <w:tab w:val="left" w:pos="2880"/>
        </w:tabs>
        <w:adjustRightInd w:val="0"/>
        <w:snapToGrid w:val="0"/>
        <w:spacing w:line="480" w:lineRule="auto"/>
        <w:ind w:firstLine="590" w:firstLineChars="281"/>
        <w:textAlignment w:val="baseline"/>
        <w:rPr>
          <w:rFonts w:hAnsi="宋体"/>
        </w:rPr>
      </w:pPr>
      <w:r>
        <w:rPr>
          <w:rFonts w:hint="eastAsia" w:hAnsi="宋体"/>
        </w:rPr>
        <w:t>根据贵方</w:t>
      </w:r>
      <w:r>
        <w:rPr>
          <w:rFonts w:hint="eastAsia" w:hAnsi="宋体"/>
          <w:u w:val="single"/>
        </w:rPr>
        <w:t xml:space="preserve">                        </w:t>
      </w:r>
      <w:r>
        <w:rPr>
          <w:rFonts w:hint="eastAsia" w:hAnsi="宋体"/>
        </w:rPr>
        <w:t>项目的询价采购文件要求，正式授权下述签字人</w:t>
      </w:r>
      <w:r>
        <w:rPr>
          <w:rFonts w:hint="eastAsia" w:hAnsi="宋体"/>
          <w:u w:val="single"/>
        </w:rPr>
        <w:t xml:space="preserve">      </w:t>
      </w:r>
      <w:r>
        <w:rPr>
          <w:rFonts w:hint="eastAsia" w:hAnsi="宋体"/>
        </w:rPr>
        <w:t>（姓名 ）代表</w:t>
      </w:r>
      <w:r>
        <w:rPr>
          <w:rFonts w:hint="eastAsia" w:hAnsi="宋体"/>
          <w:u w:val="single"/>
        </w:rPr>
        <w:t xml:space="preserve">                            </w:t>
      </w:r>
      <w:r>
        <w:rPr>
          <w:rFonts w:hint="eastAsia" w:hAnsi="宋体"/>
        </w:rPr>
        <w:t>（供应商单位名称），提交下述文件：</w:t>
      </w:r>
    </w:p>
    <w:p w14:paraId="06ACCE8F">
      <w:pPr>
        <w:pStyle w:val="14"/>
        <w:spacing w:line="480" w:lineRule="auto"/>
        <w:ind w:firstLine="420" w:firstLineChars="200"/>
      </w:pPr>
      <w:r>
        <w:rPr>
          <w:rFonts w:hint="eastAsia"/>
        </w:rPr>
        <w:t>一、报价文件正本一套，副本一套，共一套：</w:t>
      </w:r>
    </w:p>
    <w:p w14:paraId="722A0941">
      <w:pPr>
        <w:pStyle w:val="14"/>
        <w:spacing w:line="480" w:lineRule="auto"/>
        <w:ind w:firstLine="420" w:firstLineChars="200"/>
      </w:pPr>
      <w:r>
        <w:rPr>
          <w:rFonts w:hint="eastAsia"/>
        </w:rPr>
        <w:t>⑴</w:t>
      </w:r>
      <w:r>
        <w:rPr>
          <w:rFonts w:hint="eastAsia" w:hAnsi="宋体"/>
          <w:snapToGrid w:val="0"/>
          <w:kern w:val="0"/>
          <w:szCs w:val="21"/>
        </w:rPr>
        <w:t>报价函</w:t>
      </w:r>
      <w:r>
        <w:rPr>
          <w:rFonts w:hint="eastAsia"/>
        </w:rPr>
        <w:t>；</w:t>
      </w:r>
    </w:p>
    <w:p w14:paraId="7F4445A1">
      <w:pPr>
        <w:pStyle w:val="14"/>
        <w:spacing w:line="480" w:lineRule="auto"/>
        <w:ind w:firstLine="420" w:firstLineChars="200"/>
      </w:pPr>
      <w:r>
        <w:rPr>
          <w:rFonts w:hint="eastAsia"/>
        </w:rPr>
        <w:t>⑵报价表；</w:t>
      </w:r>
    </w:p>
    <w:p w14:paraId="527B2A66">
      <w:pPr>
        <w:pStyle w:val="14"/>
        <w:spacing w:line="480" w:lineRule="auto"/>
        <w:ind w:firstLine="420" w:firstLineChars="200"/>
      </w:pPr>
      <w:r>
        <w:rPr>
          <w:rFonts w:hint="eastAsia"/>
        </w:rPr>
        <w:t>⑶技术规格偏离表；</w:t>
      </w:r>
    </w:p>
    <w:p w14:paraId="3799261A">
      <w:pPr>
        <w:pStyle w:val="14"/>
        <w:spacing w:line="480" w:lineRule="auto"/>
        <w:ind w:firstLine="420" w:firstLineChars="200"/>
      </w:pPr>
      <w:r>
        <w:rPr>
          <w:rFonts w:hint="eastAsia"/>
        </w:rPr>
        <w:t>⑷资格证明文件；</w:t>
      </w:r>
    </w:p>
    <w:p w14:paraId="0323F067">
      <w:pPr>
        <w:pStyle w:val="14"/>
        <w:spacing w:line="480" w:lineRule="auto"/>
        <w:ind w:firstLine="420" w:firstLineChars="200"/>
      </w:pPr>
      <w:r>
        <w:rPr>
          <w:rFonts w:hint="eastAsia"/>
        </w:rPr>
        <w:t>⑸售后服务承诺书；</w:t>
      </w:r>
    </w:p>
    <w:p w14:paraId="01CDE8F1">
      <w:pPr>
        <w:pStyle w:val="14"/>
        <w:spacing w:line="480" w:lineRule="auto"/>
        <w:ind w:firstLine="420" w:firstLineChars="200"/>
      </w:pPr>
      <w:r>
        <w:rPr>
          <w:rFonts w:hint="eastAsia"/>
        </w:rPr>
        <w:t>⑹货物合格证明文件；</w:t>
      </w:r>
    </w:p>
    <w:p w14:paraId="2EF32890">
      <w:pPr>
        <w:pStyle w:val="14"/>
        <w:spacing w:line="480" w:lineRule="auto"/>
        <w:ind w:firstLine="420" w:firstLineChars="200"/>
      </w:pPr>
      <w:r>
        <w:rPr>
          <w:rFonts w:hint="eastAsia"/>
        </w:rPr>
        <w:t>⑺供应商认为有必要提供的其他有关材料。</w:t>
      </w:r>
    </w:p>
    <w:p w14:paraId="45AB0503">
      <w:pPr>
        <w:pStyle w:val="14"/>
        <w:spacing w:line="480" w:lineRule="auto"/>
        <w:ind w:firstLine="420" w:firstLineChars="200"/>
        <w:rPr>
          <w:rFonts w:hint="eastAsia" w:ascii="Microsoft Yi Baiti" w:hAnsi="Microsoft Yi Baiti" w:cs="Microsoft Yi Baiti" w:eastAsiaTheme="minorEastAsia"/>
        </w:rPr>
      </w:pPr>
      <w:r>
        <w:rPr>
          <w:rFonts w:hint="eastAsia" w:hAnsi="宋体" w:cs="Microsoft Yi Baiti"/>
        </w:rPr>
        <w:t>⑻其他声明</w:t>
      </w:r>
    </w:p>
    <w:p w14:paraId="58A29461">
      <w:pPr>
        <w:pStyle w:val="24"/>
        <w:spacing w:before="0" w:beforeAutospacing="0" w:after="0" w:afterAutospacing="0" w:line="460" w:lineRule="exact"/>
        <w:ind w:firstLine="420" w:firstLineChars="200"/>
        <w:jc w:val="both"/>
        <w:rPr>
          <w:rFonts w:cs="宋体"/>
          <w:sz w:val="21"/>
          <w:szCs w:val="21"/>
        </w:rPr>
      </w:pPr>
      <w:r>
        <w:rPr>
          <w:rFonts w:hint="eastAsia"/>
          <w:kern w:val="2"/>
          <w:sz w:val="21"/>
          <w:szCs w:val="22"/>
          <w:lang w:eastAsia="zh-CN"/>
        </w:rPr>
        <w:t>1.</w:t>
      </w:r>
      <w:r>
        <w:rPr>
          <w:rFonts w:hint="eastAsia"/>
          <w:kern w:val="2"/>
          <w:sz w:val="21"/>
          <w:szCs w:val="22"/>
        </w:rPr>
        <w:t>按询价采购文件货物需求一览表和报价表，总报价人民币（大写）</w:t>
      </w:r>
      <w:r>
        <w:rPr>
          <w:rFonts w:hint="eastAsia"/>
          <w:u w:val="single"/>
        </w:rPr>
        <w:t xml:space="preserve">               </w:t>
      </w:r>
      <w:r>
        <w:rPr>
          <w:rFonts w:hint="eastAsia"/>
        </w:rPr>
        <w:t>元</w:t>
      </w:r>
      <w:r>
        <w:rPr>
          <w:rFonts w:hint="eastAsia"/>
          <w:lang w:eastAsia="zh-CN"/>
        </w:rPr>
        <w:t>，小写</w:t>
      </w:r>
      <w:r>
        <w:rPr>
          <w:rFonts w:hint="eastAsia"/>
        </w:rPr>
        <w:t>（￥</w:t>
      </w:r>
      <w:r>
        <w:rPr>
          <w:rFonts w:hint="eastAsia"/>
          <w:u w:val="single"/>
        </w:rPr>
        <w:t xml:space="preserve">                 </w:t>
      </w:r>
      <w:r>
        <w:rPr>
          <w:rFonts w:hint="eastAsia"/>
        </w:rPr>
        <w:t>）</w:t>
      </w:r>
      <w:r>
        <w:rPr>
          <w:rFonts w:hint="eastAsia" w:cs="宋体"/>
          <w:kern w:val="2"/>
          <w:sz w:val="21"/>
          <w:szCs w:val="21"/>
        </w:rPr>
        <w:t>，交货期：</w:t>
      </w:r>
      <w:r>
        <w:rPr>
          <w:rFonts w:hint="eastAsia" w:cs="宋体"/>
          <w:kern w:val="2"/>
          <w:sz w:val="21"/>
          <w:szCs w:val="21"/>
          <w:u w:val="single"/>
        </w:rPr>
        <w:t xml:space="preserve">                                </w:t>
      </w:r>
      <w:r>
        <w:rPr>
          <w:rFonts w:hint="eastAsia" w:cs="宋体"/>
          <w:kern w:val="2"/>
          <w:sz w:val="21"/>
          <w:szCs w:val="21"/>
        </w:rPr>
        <w:t>。</w:t>
      </w:r>
    </w:p>
    <w:p w14:paraId="1B62F44D">
      <w:pPr>
        <w:pStyle w:val="14"/>
        <w:tabs>
          <w:tab w:val="left" w:pos="2880"/>
        </w:tabs>
        <w:adjustRightInd w:val="0"/>
        <w:snapToGrid w:val="0"/>
        <w:spacing w:line="480" w:lineRule="auto"/>
        <w:ind w:firstLine="420" w:firstLineChars="200"/>
        <w:textAlignment w:val="baseline"/>
        <w:rPr>
          <w:rFonts w:hAnsi="宋体"/>
        </w:rPr>
      </w:pPr>
      <w:r>
        <w:rPr>
          <w:rFonts w:hint="eastAsia" w:hAnsi="宋体"/>
          <w:lang w:eastAsia="zh-CN"/>
        </w:rPr>
        <w:t>2.</w:t>
      </w:r>
      <w:r>
        <w:rPr>
          <w:rFonts w:hint="eastAsia" w:hAnsi="宋体"/>
        </w:rPr>
        <w:t>我方同意在供应商须知规定的时间起遵循本询价采购文件，并在供应商须知规定的报价文件有效期满之前均具有约束力，并有可能成交。</w:t>
      </w:r>
    </w:p>
    <w:p w14:paraId="7760FCD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lang w:eastAsia="zh-CN"/>
        </w:rPr>
        <w:t>3.</w:t>
      </w:r>
      <w:r>
        <w:rPr>
          <w:rFonts w:hint="eastAsia" w:hAnsi="宋体"/>
        </w:rPr>
        <w:t>我方承诺已经具备《中华人民共和国政府采购法》中规定的参加政府采购活动的供应商应当具备的条</w:t>
      </w:r>
      <w:r>
        <w:rPr>
          <w:rFonts w:hint="eastAsia" w:hAnsi="宋体"/>
          <w:szCs w:val="22"/>
        </w:rPr>
        <w:t>件：</w:t>
      </w:r>
    </w:p>
    <w:p w14:paraId="1ADA1C92">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⑴ 具有独立承担民事责任的能力；</w:t>
      </w:r>
    </w:p>
    <w:p w14:paraId="24AA2BA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⑵ 具有良好的商业信誉和健全的财务会计制度；</w:t>
      </w:r>
    </w:p>
    <w:p w14:paraId="0C1EB4C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⑶ 具有履行合同所必需的设备和专业技术能力；</w:t>
      </w:r>
    </w:p>
    <w:p w14:paraId="4B2936E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⑷ 有依法缴纳税收和社会保障资金的良好记录；</w:t>
      </w:r>
    </w:p>
    <w:p w14:paraId="672BEC8B">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⑸ 参加此项采购活动前三年内，在经营活动中没有重大违法记录；</w:t>
      </w:r>
    </w:p>
    <w:p w14:paraId="6E772BF8">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fldChar w:fldCharType="begin"/>
      </w:r>
      <w:r>
        <w:rPr>
          <w:rFonts w:hint="eastAsia" w:hAnsi="宋体"/>
          <w:szCs w:val="22"/>
        </w:rPr>
        <w:instrText xml:space="preserve"> = 6 \* GB2 </w:instrText>
      </w:r>
      <w:r>
        <w:rPr>
          <w:rFonts w:hint="eastAsia" w:hAnsi="宋体"/>
          <w:szCs w:val="22"/>
        </w:rPr>
        <w:fldChar w:fldCharType="separate"/>
      </w:r>
      <w:r>
        <w:rPr>
          <w:rFonts w:hint="eastAsia" w:hAnsi="宋体"/>
          <w:szCs w:val="22"/>
        </w:rPr>
        <w:t>⑹</w:t>
      </w:r>
      <w:r>
        <w:rPr>
          <w:rFonts w:hint="eastAsia" w:hAnsi="宋体"/>
          <w:szCs w:val="22"/>
        </w:rPr>
        <w:fldChar w:fldCharType="end"/>
      </w:r>
      <w:r>
        <w:rPr>
          <w:rFonts w:hint="eastAsia" w:hAnsi="宋体"/>
          <w:szCs w:val="22"/>
        </w:rPr>
        <w:t>法律、行政法规规定的其他条件。</w:t>
      </w:r>
    </w:p>
    <w:p w14:paraId="0A44D34B">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lang w:eastAsia="zh-CN"/>
        </w:rPr>
        <w:t>4.</w:t>
      </w:r>
      <w:r>
        <w:rPr>
          <w:rFonts w:hint="eastAsia" w:hAnsi="宋体"/>
          <w:szCs w:val="22"/>
        </w:rPr>
        <w:t>我方根据询价采购文件的规定，承担完成合同的责任和义务。</w:t>
      </w:r>
    </w:p>
    <w:p w14:paraId="6BD7F157">
      <w:pPr>
        <w:pStyle w:val="14"/>
        <w:tabs>
          <w:tab w:val="left" w:pos="2880"/>
        </w:tabs>
        <w:adjustRightInd w:val="0"/>
        <w:snapToGrid w:val="0"/>
        <w:spacing w:line="480" w:lineRule="auto"/>
        <w:ind w:firstLine="420"/>
        <w:textAlignment w:val="baseline"/>
        <w:rPr>
          <w:rFonts w:hAnsi="宋体"/>
        </w:rPr>
      </w:pPr>
      <w:r>
        <w:rPr>
          <w:rFonts w:hint="eastAsia" w:hAnsi="宋体"/>
          <w:lang w:eastAsia="zh-CN"/>
        </w:rPr>
        <w:t>5.</w:t>
      </w:r>
      <w:r>
        <w:rPr>
          <w:rFonts w:hint="eastAsia" w:hAnsi="宋体"/>
        </w:rPr>
        <w:t>我方已详细审核询价采购文件，放弃提出含糊不清或误解问题及对询价采购文件质疑的权利。</w:t>
      </w:r>
    </w:p>
    <w:p w14:paraId="3FBCC013">
      <w:pPr>
        <w:pStyle w:val="14"/>
        <w:tabs>
          <w:tab w:val="left" w:pos="2880"/>
        </w:tabs>
        <w:adjustRightInd w:val="0"/>
        <w:snapToGrid w:val="0"/>
        <w:spacing w:line="480" w:lineRule="auto"/>
        <w:ind w:firstLine="420"/>
        <w:textAlignment w:val="baseline"/>
        <w:rPr>
          <w:rFonts w:hAnsi="宋体"/>
        </w:rPr>
      </w:pPr>
      <w:r>
        <w:rPr>
          <w:rFonts w:hint="eastAsia" w:hAnsi="宋体"/>
          <w:lang w:eastAsia="zh-CN"/>
        </w:rPr>
        <w:t>6.</w:t>
      </w:r>
      <w:r>
        <w:rPr>
          <w:rFonts w:hint="eastAsia" w:hAnsi="宋体"/>
        </w:rPr>
        <w:t>如果在递交截止时间后的报价文件有效期内撤回报价文件或者有其他违法行为，我方的保证金可被贵方全部没收。</w:t>
      </w:r>
    </w:p>
    <w:p w14:paraId="4A741E1C">
      <w:pPr>
        <w:pStyle w:val="14"/>
        <w:tabs>
          <w:tab w:val="left" w:pos="2880"/>
        </w:tabs>
        <w:adjustRightInd w:val="0"/>
        <w:snapToGrid w:val="0"/>
        <w:spacing w:line="480" w:lineRule="auto"/>
        <w:ind w:firstLine="420"/>
        <w:textAlignment w:val="baseline"/>
        <w:rPr>
          <w:rFonts w:hAnsi="宋体"/>
        </w:rPr>
      </w:pPr>
      <w:r>
        <w:rPr>
          <w:rFonts w:hint="eastAsia" w:hAnsi="宋体"/>
          <w:lang w:eastAsia="zh-CN"/>
        </w:rPr>
        <w:t>7.</w:t>
      </w:r>
      <w:r>
        <w:rPr>
          <w:rFonts w:hint="eastAsia" w:hAnsi="宋体"/>
        </w:rPr>
        <w:t>同意向贵方提供贵方可能要求的与本次询价采购有关的任何数据和资料。</w:t>
      </w:r>
    </w:p>
    <w:p w14:paraId="51AD4753">
      <w:pPr>
        <w:pStyle w:val="14"/>
        <w:tabs>
          <w:tab w:val="left" w:pos="2880"/>
        </w:tabs>
        <w:adjustRightInd w:val="0"/>
        <w:snapToGrid w:val="0"/>
        <w:spacing w:line="480" w:lineRule="auto"/>
        <w:ind w:firstLine="420"/>
        <w:textAlignment w:val="baseline"/>
        <w:rPr>
          <w:rFonts w:hAnsi="宋体"/>
        </w:rPr>
      </w:pPr>
      <w:r>
        <w:rPr>
          <w:rFonts w:hint="eastAsia" w:hAnsi="宋体"/>
          <w:lang w:eastAsia="zh-CN"/>
        </w:rPr>
        <w:t>8.</w:t>
      </w:r>
      <w:r>
        <w:rPr>
          <w:rFonts w:hint="eastAsia" w:hAnsi="宋体"/>
        </w:rPr>
        <w:t>我方完全理解并同意贵方不一定要接受最低报价的供应商为成交人。</w:t>
      </w:r>
    </w:p>
    <w:p w14:paraId="4CADF9D5">
      <w:pPr>
        <w:pStyle w:val="14"/>
        <w:tabs>
          <w:tab w:val="left" w:pos="2880"/>
        </w:tabs>
        <w:adjustRightInd w:val="0"/>
        <w:snapToGrid w:val="0"/>
        <w:spacing w:line="480" w:lineRule="auto"/>
        <w:ind w:firstLine="420"/>
        <w:textAlignment w:val="baseline"/>
        <w:rPr>
          <w:rFonts w:hAnsi="宋体"/>
        </w:rPr>
      </w:pPr>
      <w:r>
        <w:rPr>
          <w:rFonts w:hint="eastAsia" w:hAnsi="宋体"/>
          <w:lang w:eastAsia="zh-CN"/>
        </w:rPr>
        <w:t>9.</w:t>
      </w:r>
      <w:r>
        <w:rPr>
          <w:rFonts w:hint="eastAsia" w:hAnsi="宋体"/>
        </w:rPr>
        <w:t>若贵方需要，我方愿意提供我方作出的一切承诺的证明材料。</w:t>
      </w:r>
    </w:p>
    <w:p w14:paraId="787B9E45">
      <w:pPr>
        <w:spacing w:line="360" w:lineRule="auto"/>
        <w:ind w:firstLine="420" w:firstLineChars="200"/>
        <w:rPr>
          <w:rFonts w:ascii="宋体" w:hAnsi="宋体"/>
          <w:sz w:val="21"/>
          <w:szCs w:val="22"/>
        </w:rPr>
      </w:pPr>
      <w:r>
        <w:rPr>
          <w:rFonts w:hint="eastAsia" w:ascii="宋体" w:hAnsi="宋体"/>
          <w:sz w:val="21"/>
          <w:szCs w:val="22"/>
          <w:lang w:eastAsia="zh-CN"/>
        </w:rPr>
        <w:t>10.</w:t>
      </w:r>
      <w:r>
        <w:rPr>
          <w:rFonts w:hint="eastAsia" w:ascii="宋体" w:hAnsi="宋体"/>
          <w:sz w:val="21"/>
          <w:szCs w:val="22"/>
        </w:rPr>
        <w:t>我方将严格遵守《中华人民共和国政府采购法》第七十七条规定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088B3A2">
      <w:pPr>
        <w:spacing w:line="360" w:lineRule="auto"/>
        <w:ind w:firstLine="420" w:firstLineChars="200"/>
        <w:rPr>
          <w:rFonts w:ascii="宋体" w:hAnsi="宋体"/>
          <w:sz w:val="21"/>
          <w:szCs w:val="22"/>
        </w:rPr>
      </w:pPr>
      <w:r>
        <w:rPr>
          <w:rFonts w:hint="eastAsia" w:ascii="宋体" w:hAnsi="宋体"/>
          <w:sz w:val="21"/>
          <w:szCs w:val="22"/>
        </w:rPr>
        <w:t>（一）提供虚假材料谋取中标、成交的；</w:t>
      </w:r>
    </w:p>
    <w:p w14:paraId="4BDDDE54">
      <w:pPr>
        <w:spacing w:line="360" w:lineRule="auto"/>
        <w:ind w:firstLine="420" w:firstLineChars="200"/>
        <w:rPr>
          <w:rFonts w:ascii="宋体" w:hAnsi="宋体"/>
          <w:sz w:val="21"/>
          <w:szCs w:val="22"/>
        </w:rPr>
      </w:pPr>
      <w:r>
        <w:rPr>
          <w:rFonts w:hint="eastAsia" w:ascii="宋体" w:hAnsi="宋体"/>
          <w:sz w:val="21"/>
          <w:szCs w:val="22"/>
        </w:rPr>
        <w:t>（二）采取不正当手段诋毁、排挤其他供应商的；</w:t>
      </w:r>
    </w:p>
    <w:p w14:paraId="4658CB0F">
      <w:pPr>
        <w:spacing w:line="360" w:lineRule="auto"/>
        <w:ind w:firstLine="420" w:firstLineChars="200"/>
        <w:rPr>
          <w:rFonts w:ascii="宋体" w:hAnsi="宋体"/>
          <w:sz w:val="21"/>
          <w:szCs w:val="22"/>
        </w:rPr>
      </w:pPr>
      <w:r>
        <w:rPr>
          <w:rFonts w:hint="eastAsia" w:ascii="宋体" w:hAnsi="宋体"/>
          <w:sz w:val="21"/>
          <w:szCs w:val="22"/>
        </w:rPr>
        <w:t>（三）与采购人、其他供应商或者采购代理机构恶意串通的；</w:t>
      </w:r>
    </w:p>
    <w:p w14:paraId="3C3295C3">
      <w:pPr>
        <w:spacing w:line="360" w:lineRule="auto"/>
        <w:ind w:firstLine="420" w:firstLineChars="200"/>
        <w:rPr>
          <w:rFonts w:ascii="宋体" w:hAnsi="宋体"/>
          <w:sz w:val="21"/>
          <w:szCs w:val="22"/>
        </w:rPr>
      </w:pPr>
      <w:r>
        <w:rPr>
          <w:rFonts w:hint="eastAsia" w:ascii="宋体" w:hAnsi="宋体"/>
          <w:sz w:val="21"/>
          <w:szCs w:val="22"/>
        </w:rPr>
        <w:t>（四）向采购人、采购代理机构行贿或者提供其他不正当利益的；</w:t>
      </w:r>
    </w:p>
    <w:p w14:paraId="620AF67E">
      <w:pPr>
        <w:spacing w:line="360" w:lineRule="auto"/>
        <w:ind w:firstLine="420" w:firstLineChars="200"/>
        <w:rPr>
          <w:rFonts w:ascii="宋体" w:hAnsi="宋体"/>
          <w:sz w:val="21"/>
          <w:szCs w:val="22"/>
        </w:rPr>
      </w:pPr>
      <w:r>
        <w:rPr>
          <w:rFonts w:hint="eastAsia" w:ascii="宋体" w:hAnsi="宋体"/>
          <w:sz w:val="21"/>
          <w:szCs w:val="22"/>
        </w:rPr>
        <w:t>（五）在招标采购过程中与采购人进行协商询价的；</w:t>
      </w:r>
    </w:p>
    <w:p w14:paraId="5B4388A3">
      <w:pPr>
        <w:spacing w:line="360" w:lineRule="auto"/>
        <w:ind w:firstLine="420" w:firstLineChars="200"/>
        <w:rPr>
          <w:rFonts w:ascii="宋体" w:hAnsi="宋体"/>
          <w:sz w:val="21"/>
          <w:szCs w:val="22"/>
        </w:rPr>
      </w:pPr>
      <w:r>
        <w:rPr>
          <w:rFonts w:hint="eastAsia" w:ascii="宋体" w:hAnsi="宋体"/>
          <w:sz w:val="21"/>
          <w:szCs w:val="22"/>
        </w:rPr>
        <w:t>（六）拒绝有关部门监督检查或者提供虚假情况的。</w:t>
      </w:r>
    </w:p>
    <w:p w14:paraId="628F3B25">
      <w:pPr>
        <w:pStyle w:val="14"/>
        <w:tabs>
          <w:tab w:val="left" w:pos="2880"/>
        </w:tabs>
        <w:adjustRightInd w:val="0"/>
        <w:snapToGrid w:val="0"/>
        <w:spacing w:line="480" w:lineRule="auto"/>
        <w:ind w:firstLine="420"/>
        <w:textAlignment w:val="baseline"/>
        <w:rPr>
          <w:rFonts w:hAnsi="宋体"/>
        </w:rPr>
      </w:pPr>
      <w:r>
        <w:rPr>
          <w:rFonts w:hint="eastAsia" w:hAnsi="宋体"/>
        </w:rPr>
        <w:t>与本询价有关的正式通讯地址为：</w:t>
      </w:r>
    </w:p>
    <w:p w14:paraId="46E8B4E4">
      <w:pPr>
        <w:pStyle w:val="14"/>
        <w:tabs>
          <w:tab w:val="left" w:pos="2880"/>
        </w:tabs>
        <w:adjustRightInd w:val="0"/>
        <w:snapToGrid w:val="0"/>
        <w:spacing w:line="480" w:lineRule="auto"/>
        <w:ind w:firstLine="420"/>
        <w:textAlignment w:val="baseline"/>
        <w:rPr>
          <w:rFonts w:hAnsi="宋体"/>
        </w:rPr>
      </w:pPr>
      <w:r>
        <w:rPr>
          <w:rFonts w:hint="eastAsia" w:hAnsi="宋体"/>
        </w:rPr>
        <w:t>地址：</w:t>
      </w:r>
      <w:r>
        <w:rPr>
          <w:rFonts w:hint="eastAsia" w:hAnsi="宋体"/>
          <w:u w:val="single"/>
        </w:rPr>
        <w:t xml:space="preserve">                                </w:t>
      </w:r>
      <w:r>
        <w:rPr>
          <w:rFonts w:hint="eastAsia" w:hAnsi="宋体"/>
        </w:rPr>
        <w:t xml:space="preserve"> 邮政编码：</w:t>
      </w:r>
      <w:r>
        <w:rPr>
          <w:rFonts w:hint="eastAsia" w:hAnsi="宋体"/>
          <w:u w:val="single"/>
        </w:rPr>
        <w:t xml:space="preserve">                                   </w:t>
      </w:r>
    </w:p>
    <w:p w14:paraId="1DEFB168">
      <w:pPr>
        <w:pStyle w:val="14"/>
        <w:tabs>
          <w:tab w:val="left" w:pos="2880"/>
        </w:tabs>
        <w:adjustRightInd w:val="0"/>
        <w:snapToGrid w:val="0"/>
        <w:spacing w:line="480" w:lineRule="auto"/>
        <w:ind w:firstLine="420"/>
        <w:textAlignment w:val="baseline"/>
        <w:rPr>
          <w:rFonts w:hAnsi="宋体"/>
          <w:u w:val="single"/>
        </w:rPr>
      </w:pPr>
      <w:r>
        <w:rPr>
          <w:rFonts w:hint="eastAsia" w:hAnsi="宋体"/>
        </w:rPr>
        <w:t>电话/传真：</w:t>
      </w:r>
      <w:r>
        <w:rPr>
          <w:rFonts w:hint="eastAsia" w:hAnsi="宋体"/>
          <w:u w:val="single"/>
        </w:rPr>
        <w:t xml:space="preserve">                                                                        </w:t>
      </w:r>
    </w:p>
    <w:p w14:paraId="0CDC90C4">
      <w:pPr>
        <w:pStyle w:val="14"/>
        <w:tabs>
          <w:tab w:val="left" w:pos="2880"/>
        </w:tabs>
        <w:adjustRightInd w:val="0"/>
        <w:snapToGrid w:val="0"/>
        <w:spacing w:line="480" w:lineRule="auto"/>
        <w:ind w:firstLine="420" w:firstLineChars="200"/>
        <w:jc w:val="left"/>
        <w:textAlignment w:val="baseline"/>
        <w:rPr>
          <w:rFonts w:hAnsi="宋体"/>
        </w:rPr>
      </w:pPr>
      <w:bookmarkStart w:id="65" w:name="OLE_LINK3"/>
      <w:r>
        <w:rPr>
          <w:rFonts w:hint="eastAsia" w:hAnsi="宋体"/>
          <w:kern w:val="0"/>
        </w:rPr>
        <w:t>法定代表人或授权委托代理人：（签字）</w:t>
      </w:r>
      <w:r>
        <w:rPr>
          <w:rFonts w:hint="eastAsia" w:hAnsi="宋体"/>
        </w:rPr>
        <w:t>：</w:t>
      </w:r>
      <w:r>
        <w:rPr>
          <w:rFonts w:hint="eastAsia" w:hAnsi="宋体"/>
          <w:u w:val="single"/>
        </w:rPr>
        <w:t xml:space="preserve">                                              </w:t>
      </w:r>
    </w:p>
    <w:p w14:paraId="0E26F7D2">
      <w:pPr>
        <w:pStyle w:val="14"/>
        <w:tabs>
          <w:tab w:val="left" w:pos="2880"/>
        </w:tabs>
        <w:adjustRightInd w:val="0"/>
        <w:snapToGrid w:val="0"/>
        <w:spacing w:line="480" w:lineRule="auto"/>
        <w:ind w:firstLine="420"/>
        <w:textAlignment w:val="baseline"/>
        <w:rPr>
          <w:rFonts w:hAnsi="宋体"/>
          <w:u w:val="single"/>
        </w:rPr>
      </w:pPr>
      <w:r>
        <w:rPr>
          <w:rFonts w:hint="eastAsia" w:hAnsi="宋体"/>
        </w:rPr>
        <w:t>供应商（盖章）：</w:t>
      </w:r>
      <w:r>
        <w:rPr>
          <w:rFonts w:hint="eastAsia" w:hAnsi="宋体"/>
          <w:u w:val="single"/>
        </w:rPr>
        <w:t xml:space="preserve">                                                                   </w:t>
      </w:r>
    </w:p>
    <w:p w14:paraId="754F9C14">
      <w:pPr>
        <w:pStyle w:val="14"/>
        <w:tabs>
          <w:tab w:val="left" w:pos="2880"/>
        </w:tabs>
        <w:adjustRightInd w:val="0"/>
        <w:snapToGrid w:val="0"/>
        <w:spacing w:line="480" w:lineRule="auto"/>
        <w:ind w:firstLine="420"/>
        <w:textAlignment w:val="baseline"/>
        <w:rPr>
          <w:rFonts w:ascii="Tahoma" w:hAnsi="Tahoma"/>
        </w:rPr>
      </w:pPr>
      <w:r>
        <w:rPr>
          <w:rFonts w:hint="eastAsia" w:hAnsi="宋体"/>
        </w:rPr>
        <w:t>递交报价文件日期：</w:t>
      </w:r>
      <w:r>
        <w:rPr>
          <w:rFonts w:hint="eastAsia" w:hAnsi="宋体"/>
          <w:u w:val="single"/>
        </w:rPr>
        <w:t xml:space="preserve">                                                                  </w:t>
      </w:r>
      <w:bookmarkEnd w:id="65"/>
      <w:bookmarkStart w:id="66" w:name="_Toc235958845"/>
      <w:bookmarkStart w:id="67" w:name="_Toc235958074"/>
      <w:bookmarkStart w:id="68" w:name="_Toc358986956"/>
      <w:bookmarkStart w:id="69" w:name="_Toc286758753"/>
      <w:bookmarkStart w:id="70" w:name="_Toc328475752"/>
      <w:bookmarkStart w:id="71" w:name="_Toc286762166"/>
      <w:bookmarkStart w:id="72" w:name="_Toc466668192"/>
      <w:bookmarkStart w:id="73" w:name="_Toc194414219"/>
    </w:p>
    <w:p w14:paraId="00B6E8E4">
      <w:pPr>
        <w:rPr>
          <w:rFonts w:ascii="Tahoma" w:hAnsi="Tahoma"/>
        </w:rPr>
      </w:pPr>
    </w:p>
    <w:p w14:paraId="76C07F19">
      <w:pPr>
        <w:rPr>
          <w:rFonts w:ascii="Tahoma" w:hAnsi="Tahoma"/>
        </w:rPr>
      </w:pPr>
    </w:p>
    <w:p w14:paraId="4FF90ACC">
      <w:pPr>
        <w:spacing w:line="400" w:lineRule="exact"/>
        <w:rPr>
          <w:rFonts w:ascii="宋体" w:hAnsi="宋体"/>
          <w:sz w:val="21"/>
        </w:rPr>
      </w:pPr>
      <w:r>
        <w:rPr>
          <w:rFonts w:hint="eastAsia" w:ascii="宋体" w:hAnsi="宋体"/>
          <w:sz w:val="21"/>
        </w:rPr>
        <w:t>注：供应商必须加盖公章并签字，若此函由多页构成的，应逐页加盖公章并由法定代表人（或委托代理人）签字，无签字、盖公章的按无效报价文件处理。</w:t>
      </w:r>
    </w:p>
    <w:p w14:paraId="3BFDA9AC">
      <w:pPr>
        <w:rPr>
          <w:rFonts w:ascii="Tahoma" w:hAnsi="Tahoma"/>
        </w:rPr>
      </w:pPr>
    </w:p>
    <w:p w14:paraId="12664E6B">
      <w:pPr>
        <w:rPr>
          <w:rFonts w:ascii="Tahoma" w:hAnsi="Tahoma"/>
        </w:rPr>
      </w:pPr>
    </w:p>
    <w:p w14:paraId="6BBDDBBC">
      <w:pPr>
        <w:rPr>
          <w:rFonts w:ascii="Tahoma" w:hAnsi="Tahoma"/>
        </w:rPr>
      </w:pPr>
    </w:p>
    <w:p w14:paraId="2428BC9F">
      <w:pPr>
        <w:pStyle w:val="43"/>
        <w:rPr>
          <w:rFonts w:ascii="Tahoma" w:hAnsi="Tahoma"/>
        </w:rPr>
      </w:pPr>
    </w:p>
    <w:p w14:paraId="3E1FF534">
      <w:pPr>
        <w:pStyle w:val="43"/>
        <w:rPr>
          <w:rFonts w:ascii="Tahoma" w:hAnsi="Tahoma"/>
        </w:rPr>
      </w:pPr>
    </w:p>
    <w:p w14:paraId="436F8B8E">
      <w:pPr>
        <w:pStyle w:val="43"/>
        <w:rPr>
          <w:rFonts w:ascii="Tahoma" w:hAnsi="Tahoma"/>
        </w:rPr>
      </w:pPr>
    </w:p>
    <w:p w14:paraId="2FB6C500">
      <w:pPr>
        <w:pStyle w:val="43"/>
        <w:rPr>
          <w:rFonts w:ascii="Tahoma" w:hAnsi="Tahoma"/>
        </w:rPr>
      </w:pPr>
    </w:p>
    <w:p w14:paraId="025C33CD">
      <w:pPr>
        <w:pStyle w:val="43"/>
        <w:rPr>
          <w:rFonts w:ascii="Tahoma" w:hAnsi="Tahoma"/>
        </w:rPr>
      </w:pPr>
    </w:p>
    <w:p w14:paraId="3E132D9D">
      <w:pPr>
        <w:pStyle w:val="43"/>
        <w:rPr>
          <w:rFonts w:hint="eastAsia" w:ascii="Tahoma" w:hAnsi="Tahoma"/>
        </w:rPr>
      </w:pPr>
    </w:p>
    <w:p w14:paraId="4FFDEDB8">
      <w:pPr>
        <w:pStyle w:val="43"/>
        <w:rPr>
          <w:rFonts w:ascii="Tahoma" w:hAnsi="Tahoma"/>
        </w:rPr>
      </w:pPr>
    </w:p>
    <w:p w14:paraId="2F5F24D6">
      <w:pPr>
        <w:pStyle w:val="43"/>
        <w:rPr>
          <w:rFonts w:ascii="Tahoma" w:hAnsi="Tahoma"/>
        </w:rPr>
      </w:pPr>
    </w:p>
    <w:p w14:paraId="37DF534F">
      <w:pPr>
        <w:pStyle w:val="43"/>
        <w:rPr>
          <w:rFonts w:ascii="Tahoma" w:hAnsi="Tahoma"/>
        </w:rPr>
      </w:pPr>
    </w:p>
    <w:p w14:paraId="4041E595">
      <w:pPr>
        <w:pStyle w:val="43"/>
        <w:rPr>
          <w:rFonts w:ascii="Tahoma" w:hAnsi="Tahoma"/>
        </w:rPr>
      </w:pPr>
    </w:p>
    <w:p w14:paraId="0E144956">
      <w:pPr>
        <w:pStyle w:val="43"/>
        <w:rPr>
          <w:rFonts w:ascii="Tahoma" w:hAnsi="Tahoma"/>
        </w:rPr>
      </w:pPr>
    </w:p>
    <w:bookmarkEnd w:id="66"/>
    <w:bookmarkEnd w:id="67"/>
    <w:p w14:paraId="48E80191">
      <w:pPr>
        <w:pStyle w:val="4"/>
        <w:keepNext w:val="0"/>
        <w:keepLines w:val="0"/>
        <w:numPr>
          <w:ilvl w:val="0"/>
          <w:numId w:val="1"/>
        </w:numPr>
        <w:tabs>
          <w:tab w:val="left" w:pos="2880"/>
          <w:tab w:val="left" w:pos="7560"/>
        </w:tabs>
        <w:adjustRightInd w:val="0"/>
        <w:snapToGrid w:val="0"/>
        <w:spacing w:line="400" w:lineRule="exact"/>
        <w:rPr>
          <w:color w:val="auto"/>
          <w:szCs w:val="32"/>
        </w:rPr>
      </w:pPr>
      <w:r>
        <w:rPr>
          <w:rFonts w:hint="eastAsia"/>
          <w:color w:val="auto"/>
          <w:szCs w:val="32"/>
        </w:rPr>
        <w:t>报价表</w:t>
      </w:r>
    </w:p>
    <w:bookmarkEnd w:id="68"/>
    <w:bookmarkEnd w:id="69"/>
    <w:bookmarkEnd w:id="70"/>
    <w:bookmarkEnd w:id="71"/>
    <w:bookmarkEnd w:id="72"/>
    <w:p w14:paraId="763B0139">
      <w:r>
        <w:rPr>
          <w:rFonts w:hint="eastAsia"/>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5"/>
        <w:gridCol w:w="1608"/>
        <w:gridCol w:w="1184"/>
        <w:gridCol w:w="3137"/>
        <w:gridCol w:w="1168"/>
        <w:gridCol w:w="1236"/>
        <w:gridCol w:w="721"/>
      </w:tblGrid>
      <w:tr w14:paraId="2CF06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261A33D6">
            <w:pPr>
              <w:jc w:val="center"/>
              <w:rPr>
                <w:rFonts w:ascii="宋体" w:hAnsi="Courier New"/>
                <w:spacing w:val="-20"/>
                <w:sz w:val="21"/>
                <w:szCs w:val="21"/>
              </w:rPr>
            </w:pPr>
            <w:r>
              <w:rPr>
                <w:rFonts w:ascii="宋体" w:hAnsi="Courier New"/>
                <w:spacing w:val="-20"/>
                <w:sz w:val="21"/>
                <w:szCs w:val="21"/>
              </w:rPr>
              <w:t>项号</w:t>
            </w:r>
          </w:p>
        </w:tc>
        <w:tc>
          <w:tcPr>
            <w:tcW w:w="1608" w:type="dxa"/>
            <w:tcBorders>
              <w:top w:val="single" w:color="auto" w:sz="4" w:space="0"/>
              <w:left w:val="single" w:color="auto" w:sz="4" w:space="0"/>
              <w:bottom w:val="single" w:color="auto" w:sz="4" w:space="0"/>
              <w:right w:val="single" w:color="auto" w:sz="4" w:space="0"/>
            </w:tcBorders>
            <w:vAlign w:val="center"/>
          </w:tcPr>
          <w:p w14:paraId="1631BF42">
            <w:pPr>
              <w:jc w:val="center"/>
              <w:rPr>
                <w:rFonts w:ascii="宋体" w:hAnsi="Courier New"/>
                <w:spacing w:val="-20"/>
                <w:sz w:val="21"/>
                <w:szCs w:val="21"/>
              </w:rPr>
            </w:pPr>
            <w:r>
              <w:rPr>
                <w:rFonts w:ascii="宋体" w:hAnsi="Courier New"/>
                <w:spacing w:val="-20"/>
                <w:sz w:val="21"/>
                <w:szCs w:val="21"/>
              </w:rPr>
              <w:t>货物名称</w:t>
            </w:r>
          </w:p>
        </w:tc>
        <w:tc>
          <w:tcPr>
            <w:tcW w:w="1184" w:type="dxa"/>
            <w:tcBorders>
              <w:top w:val="single" w:color="auto" w:sz="4" w:space="0"/>
              <w:left w:val="single" w:color="auto" w:sz="4" w:space="0"/>
              <w:bottom w:val="single" w:color="auto" w:sz="4" w:space="0"/>
              <w:right w:val="single" w:color="auto" w:sz="4" w:space="0"/>
            </w:tcBorders>
            <w:vAlign w:val="center"/>
          </w:tcPr>
          <w:p w14:paraId="619ECFA6">
            <w:pPr>
              <w:jc w:val="center"/>
              <w:rPr>
                <w:rFonts w:ascii="宋体" w:hAnsi="Courier New"/>
                <w:spacing w:val="-20"/>
                <w:sz w:val="21"/>
                <w:szCs w:val="21"/>
              </w:rPr>
            </w:pPr>
            <w:r>
              <w:rPr>
                <w:rFonts w:ascii="宋体" w:hAnsi="Courier New"/>
                <w:spacing w:val="-20"/>
                <w:sz w:val="21"/>
                <w:szCs w:val="21"/>
              </w:rPr>
              <w:t>数量</w:t>
            </w:r>
          </w:p>
          <w:p w14:paraId="6D3BBD11">
            <w:pPr>
              <w:jc w:val="center"/>
              <w:rPr>
                <w:rFonts w:ascii="宋体" w:hAnsi="Courier New"/>
                <w:spacing w:val="-20"/>
                <w:sz w:val="21"/>
                <w:szCs w:val="21"/>
              </w:rPr>
            </w:pPr>
          </w:p>
          <w:p w14:paraId="0BEBE6E7">
            <w:pPr>
              <w:jc w:val="center"/>
              <w:rPr>
                <w:rFonts w:ascii="宋体" w:hAnsi="Courier New"/>
                <w:sz w:val="21"/>
                <w:szCs w:val="21"/>
              </w:rPr>
            </w:pPr>
            <w:r>
              <w:rPr>
                <w:rFonts w:ascii="宋体" w:hAnsi="宋体"/>
                <w:spacing w:val="-20"/>
                <w:sz w:val="21"/>
                <w:szCs w:val="21"/>
              </w:rPr>
              <w:t>①</w:t>
            </w:r>
          </w:p>
        </w:tc>
        <w:tc>
          <w:tcPr>
            <w:tcW w:w="3137" w:type="dxa"/>
            <w:tcBorders>
              <w:top w:val="single" w:color="auto" w:sz="4" w:space="0"/>
              <w:left w:val="single" w:color="auto" w:sz="4" w:space="0"/>
              <w:right w:val="single" w:color="auto" w:sz="4" w:space="0"/>
            </w:tcBorders>
            <w:vAlign w:val="center"/>
          </w:tcPr>
          <w:p w14:paraId="2EA8A2B7">
            <w:pPr>
              <w:jc w:val="center"/>
              <w:rPr>
                <w:rFonts w:ascii="宋体" w:hAnsi="Courier New"/>
                <w:sz w:val="21"/>
                <w:szCs w:val="21"/>
              </w:rPr>
            </w:pPr>
            <w:r>
              <w:rPr>
                <w:rFonts w:hint="eastAsia" w:ascii="宋体" w:hAnsi="Courier New"/>
                <w:sz w:val="21"/>
                <w:szCs w:val="21"/>
              </w:rPr>
              <w:t>技术参数</w:t>
            </w:r>
          </w:p>
        </w:tc>
        <w:tc>
          <w:tcPr>
            <w:tcW w:w="1168" w:type="dxa"/>
            <w:tcBorders>
              <w:top w:val="single" w:color="auto" w:sz="4" w:space="0"/>
              <w:left w:val="single" w:color="auto" w:sz="4" w:space="0"/>
              <w:bottom w:val="single" w:color="auto" w:sz="4" w:space="0"/>
              <w:right w:val="single" w:color="auto" w:sz="4" w:space="0"/>
            </w:tcBorders>
            <w:vAlign w:val="center"/>
          </w:tcPr>
          <w:p w14:paraId="526CC1A5">
            <w:pPr>
              <w:jc w:val="center"/>
              <w:rPr>
                <w:rFonts w:ascii="宋体" w:hAnsi="Courier New"/>
                <w:sz w:val="21"/>
                <w:szCs w:val="21"/>
              </w:rPr>
            </w:pPr>
            <w:r>
              <w:rPr>
                <w:rFonts w:ascii="宋体" w:hAnsi="Courier New"/>
                <w:sz w:val="21"/>
                <w:szCs w:val="21"/>
              </w:rPr>
              <w:t>单价</w:t>
            </w:r>
          </w:p>
          <w:p w14:paraId="1AD5D5DB">
            <w:pPr>
              <w:jc w:val="center"/>
              <w:rPr>
                <w:rFonts w:ascii="宋体" w:hAnsi="Courier New"/>
                <w:sz w:val="21"/>
                <w:szCs w:val="21"/>
              </w:rPr>
            </w:pPr>
            <w:r>
              <w:rPr>
                <w:rFonts w:hint="eastAsia" w:ascii="宋体" w:hAnsi="Courier New"/>
                <w:sz w:val="21"/>
                <w:szCs w:val="21"/>
                <w:lang w:eastAsia="zh-CN"/>
              </w:rPr>
              <w:t>（</w:t>
            </w:r>
            <w:r>
              <w:rPr>
                <w:rFonts w:ascii="宋体" w:hAnsi="Courier New"/>
                <w:sz w:val="21"/>
                <w:szCs w:val="21"/>
              </w:rPr>
              <w:t>元</w:t>
            </w:r>
            <w:r>
              <w:rPr>
                <w:rFonts w:hint="eastAsia" w:ascii="宋体" w:hAnsi="Courier New"/>
                <w:sz w:val="21"/>
                <w:szCs w:val="21"/>
                <w:lang w:eastAsia="zh-CN"/>
              </w:rPr>
              <w:t>）</w:t>
            </w:r>
          </w:p>
          <w:p w14:paraId="0A5B2D6D">
            <w:pPr>
              <w:jc w:val="center"/>
              <w:rPr>
                <w:rFonts w:ascii="宋体" w:hAnsi="Courier New"/>
                <w:sz w:val="21"/>
                <w:szCs w:val="21"/>
              </w:rPr>
            </w:pPr>
            <w:r>
              <w:rPr>
                <w:rFonts w:ascii="宋体" w:hAnsi="宋体"/>
                <w:sz w:val="21"/>
                <w:szCs w:val="21"/>
              </w:rPr>
              <w:t>②</w:t>
            </w:r>
          </w:p>
        </w:tc>
        <w:tc>
          <w:tcPr>
            <w:tcW w:w="1236" w:type="dxa"/>
            <w:tcBorders>
              <w:top w:val="single" w:color="auto" w:sz="4" w:space="0"/>
              <w:left w:val="single" w:color="auto" w:sz="4" w:space="0"/>
              <w:bottom w:val="single" w:color="auto" w:sz="4" w:space="0"/>
              <w:right w:val="single" w:color="auto" w:sz="4" w:space="0"/>
            </w:tcBorders>
            <w:vAlign w:val="center"/>
          </w:tcPr>
          <w:p w14:paraId="3DD1DC51">
            <w:pPr>
              <w:jc w:val="center"/>
              <w:rPr>
                <w:rFonts w:ascii="宋体" w:hAnsi="Courier New"/>
                <w:sz w:val="21"/>
                <w:szCs w:val="21"/>
              </w:rPr>
            </w:pPr>
            <w:r>
              <w:rPr>
                <w:rFonts w:ascii="宋体" w:hAnsi="Courier New"/>
                <w:sz w:val="21"/>
                <w:szCs w:val="21"/>
              </w:rPr>
              <w:t>单项合价</w:t>
            </w:r>
          </w:p>
          <w:p w14:paraId="3F64A2B4">
            <w:pPr>
              <w:jc w:val="center"/>
              <w:rPr>
                <w:rFonts w:ascii="宋体" w:hAnsi="Courier New"/>
                <w:sz w:val="21"/>
                <w:szCs w:val="21"/>
              </w:rPr>
            </w:pPr>
            <w:r>
              <w:rPr>
                <w:rFonts w:ascii="宋体" w:hAnsi="Courier New"/>
                <w:sz w:val="21"/>
                <w:szCs w:val="21"/>
              </w:rPr>
              <w:t>（元）</w:t>
            </w:r>
          </w:p>
          <w:p w14:paraId="30579F92">
            <w:pPr>
              <w:jc w:val="center"/>
              <w:rPr>
                <w:rFonts w:ascii="宋体" w:hAnsi="Courier New"/>
                <w:sz w:val="21"/>
                <w:szCs w:val="21"/>
              </w:rPr>
            </w:pPr>
            <w:r>
              <w:rPr>
                <w:rFonts w:ascii="宋体" w:hAnsi="宋体"/>
                <w:sz w:val="21"/>
                <w:szCs w:val="21"/>
              </w:rPr>
              <w:t>③</w:t>
            </w:r>
            <w:r>
              <w:rPr>
                <w:rFonts w:ascii="宋体" w:hAnsi="Courier New"/>
                <w:sz w:val="21"/>
                <w:szCs w:val="21"/>
              </w:rPr>
              <w:t>=</w:t>
            </w:r>
            <w:r>
              <w:rPr>
                <w:rFonts w:ascii="宋体" w:hAnsi="宋体"/>
                <w:sz w:val="21"/>
                <w:szCs w:val="21"/>
              </w:rPr>
              <w:t>①×②</w:t>
            </w:r>
          </w:p>
        </w:tc>
        <w:tc>
          <w:tcPr>
            <w:tcW w:w="721" w:type="dxa"/>
            <w:tcBorders>
              <w:top w:val="single" w:color="auto" w:sz="4" w:space="0"/>
              <w:left w:val="single" w:color="auto" w:sz="4" w:space="0"/>
              <w:bottom w:val="single" w:color="auto" w:sz="4" w:space="0"/>
              <w:right w:val="single" w:color="auto" w:sz="4" w:space="0"/>
            </w:tcBorders>
            <w:vAlign w:val="center"/>
          </w:tcPr>
          <w:p w14:paraId="0DA9A94A">
            <w:pPr>
              <w:jc w:val="center"/>
              <w:rPr>
                <w:rFonts w:ascii="宋体" w:hAnsi="Courier New"/>
                <w:sz w:val="21"/>
                <w:szCs w:val="21"/>
              </w:rPr>
            </w:pPr>
            <w:r>
              <w:rPr>
                <w:rFonts w:ascii="宋体" w:hAnsi="Courier New"/>
                <w:sz w:val="21"/>
                <w:szCs w:val="21"/>
              </w:rPr>
              <w:t>备注</w:t>
            </w:r>
          </w:p>
        </w:tc>
      </w:tr>
      <w:tr w14:paraId="182B9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5DCEC2F3">
            <w:pPr>
              <w:jc w:val="center"/>
              <w:rPr>
                <w:rFonts w:ascii="宋体" w:hAnsi="Courier New"/>
                <w:sz w:val="21"/>
                <w:szCs w:val="21"/>
              </w:rPr>
            </w:pPr>
            <w:r>
              <w:rPr>
                <w:sz w:val="21"/>
                <w:szCs w:val="21"/>
              </w:rPr>
              <w:t>1</w:t>
            </w:r>
          </w:p>
        </w:tc>
        <w:tc>
          <w:tcPr>
            <w:tcW w:w="1608" w:type="dxa"/>
            <w:tcBorders>
              <w:top w:val="single" w:color="auto" w:sz="4" w:space="0"/>
              <w:left w:val="single" w:color="auto" w:sz="4" w:space="0"/>
              <w:bottom w:val="single" w:color="auto" w:sz="4" w:space="0"/>
              <w:right w:val="single" w:color="auto" w:sz="4" w:space="0"/>
            </w:tcBorders>
            <w:vAlign w:val="center"/>
          </w:tcPr>
          <w:p w14:paraId="5DBA2BFA">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65229371">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41A4994A">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735724B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64759CAD">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6B8B9CBF">
            <w:pPr>
              <w:rPr>
                <w:rFonts w:ascii="宋体" w:hAnsi="Courier New"/>
                <w:spacing w:val="-6"/>
                <w:sz w:val="21"/>
                <w:szCs w:val="21"/>
              </w:rPr>
            </w:pPr>
          </w:p>
        </w:tc>
      </w:tr>
      <w:tr w14:paraId="55594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11D8F163">
            <w:pPr>
              <w:jc w:val="center"/>
              <w:rPr>
                <w:rFonts w:ascii="宋体" w:hAnsi="Courier New"/>
                <w:sz w:val="21"/>
                <w:szCs w:val="21"/>
              </w:rPr>
            </w:pPr>
            <w:r>
              <w:rPr>
                <w:sz w:val="21"/>
                <w:szCs w:val="21"/>
              </w:rPr>
              <w:t>…</w:t>
            </w:r>
          </w:p>
        </w:tc>
        <w:tc>
          <w:tcPr>
            <w:tcW w:w="1608" w:type="dxa"/>
            <w:tcBorders>
              <w:top w:val="single" w:color="auto" w:sz="4" w:space="0"/>
              <w:left w:val="single" w:color="auto" w:sz="4" w:space="0"/>
              <w:bottom w:val="single" w:color="auto" w:sz="4" w:space="0"/>
              <w:right w:val="single" w:color="auto" w:sz="4" w:space="0"/>
            </w:tcBorders>
            <w:vAlign w:val="center"/>
          </w:tcPr>
          <w:p w14:paraId="15B5337C">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377EEB08">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26CC7470">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234D0AF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2AB6265C">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5BAD136F">
            <w:pPr>
              <w:rPr>
                <w:rFonts w:ascii="宋体" w:hAnsi="Courier New"/>
                <w:spacing w:val="-6"/>
                <w:sz w:val="21"/>
                <w:szCs w:val="21"/>
              </w:rPr>
            </w:pPr>
          </w:p>
        </w:tc>
      </w:tr>
      <w:tr w14:paraId="4EB9A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1FBE3402">
            <w:pPr>
              <w:jc w:val="center"/>
              <w:rPr>
                <w:rFonts w:ascii="宋体" w:hAnsi="Courier New"/>
                <w:sz w:val="21"/>
                <w:szCs w:val="21"/>
              </w:rPr>
            </w:pPr>
            <w:r>
              <w:rPr>
                <w:sz w:val="21"/>
                <w:szCs w:val="21"/>
              </w:rPr>
              <w:t>N</w:t>
            </w:r>
          </w:p>
        </w:tc>
        <w:tc>
          <w:tcPr>
            <w:tcW w:w="1608" w:type="dxa"/>
            <w:tcBorders>
              <w:top w:val="single" w:color="auto" w:sz="4" w:space="0"/>
              <w:left w:val="single" w:color="auto" w:sz="4" w:space="0"/>
              <w:bottom w:val="single" w:color="auto" w:sz="4" w:space="0"/>
              <w:right w:val="single" w:color="auto" w:sz="4" w:space="0"/>
            </w:tcBorders>
            <w:vAlign w:val="center"/>
          </w:tcPr>
          <w:p w14:paraId="5739FAA6">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5B793F17">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3E73588C">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21EB88D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650747ED">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26B1E0AA">
            <w:pPr>
              <w:rPr>
                <w:rFonts w:ascii="宋体" w:hAnsi="Courier New"/>
                <w:spacing w:val="-6"/>
                <w:sz w:val="21"/>
                <w:szCs w:val="21"/>
              </w:rPr>
            </w:pPr>
          </w:p>
        </w:tc>
      </w:tr>
      <w:tr w14:paraId="6BBE5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bottom"/>
          </w:tcPr>
          <w:p w14:paraId="61CA23B5">
            <w:pPr>
              <w:pStyle w:val="14"/>
              <w:spacing w:line="460" w:lineRule="exact"/>
              <w:rPr>
                <w:szCs w:val="21"/>
              </w:rPr>
            </w:pPr>
            <w:r>
              <w:rPr>
                <w:rFonts w:hint="eastAsia"/>
                <w:szCs w:val="21"/>
              </w:rPr>
              <w:t>总报价：人民币（大写）</w:t>
            </w:r>
            <w:r>
              <w:rPr>
                <w:rFonts w:hint="eastAsia"/>
                <w:szCs w:val="21"/>
                <w:u w:val="single"/>
              </w:rPr>
              <w:t xml:space="preserve">                              </w:t>
            </w:r>
            <w:r>
              <w:rPr>
                <w:rFonts w:hint="eastAsia"/>
                <w:szCs w:val="21"/>
              </w:rPr>
              <w:t>元（￥</w:t>
            </w:r>
            <w:r>
              <w:rPr>
                <w:rFonts w:hint="eastAsia"/>
                <w:szCs w:val="21"/>
                <w:u w:val="single"/>
              </w:rPr>
              <w:t xml:space="preserve">                 </w:t>
            </w:r>
            <w:r>
              <w:rPr>
                <w:rFonts w:hint="eastAsia"/>
                <w:szCs w:val="21"/>
              </w:rPr>
              <w:t>）</w:t>
            </w:r>
          </w:p>
          <w:p w14:paraId="78BF6B20">
            <w:pPr>
              <w:rPr>
                <w:rFonts w:ascii="宋体" w:hAnsi="Courier New"/>
                <w:spacing w:val="-6"/>
                <w:sz w:val="21"/>
                <w:szCs w:val="21"/>
              </w:rPr>
            </w:pPr>
          </w:p>
        </w:tc>
      </w:tr>
      <w:tr w14:paraId="0F871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31DA86C0">
            <w:pPr>
              <w:rPr>
                <w:rFonts w:ascii="宋体" w:hAnsi="Courier New"/>
                <w:spacing w:val="-6"/>
                <w:sz w:val="21"/>
                <w:szCs w:val="21"/>
              </w:rPr>
            </w:pPr>
            <w:r>
              <w:rPr>
                <w:rFonts w:hint="eastAsia" w:ascii="宋体" w:hAnsi="Courier New"/>
                <w:spacing w:val="-6"/>
                <w:sz w:val="21"/>
                <w:szCs w:val="21"/>
              </w:rPr>
              <w:t>交货期</w:t>
            </w:r>
            <w:r>
              <w:rPr>
                <w:rFonts w:ascii="宋体" w:hAnsi="Courier New"/>
                <w:spacing w:val="-6"/>
                <w:sz w:val="21"/>
                <w:szCs w:val="21"/>
              </w:rPr>
              <w:t>：</w:t>
            </w:r>
          </w:p>
        </w:tc>
      </w:tr>
      <w:tr w14:paraId="0B1C4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3E9BB09B">
            <w:pPr>
              <w:rPr>
                <w:rFonts w:ascii="宋体" w:hAnsi="Courier New"/>
                <w:spacing w:val="-6"/>
                <w:sz w:val="21"/>
                <w:szCs w:val="21"/>
              </w:rPr>
            </w:pPr>
            <w:r>
              <w:rPr>
                <w:rFonts w:ascii="宋体" w:hAnsi="Courier New"/>
                <w:spacing w:val="-6"/>
                <w:sz w:val="21"/>
                <w:szCs w:val="21"/>
              </w:rPr>
              <w:t>交货地点：</w:t>
            </w:r>
          </w:p>
        </w:tc>
      </w:tr>
      <w:tr w14:paraId="17CFF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3E69864F">
            <w:pPr>
              <w:widowControl/>
              <w:spacing w:line="360" w:lineRule="atLeast"/>
              <w:rPr>
                <w:rFonts w:ascii="宋体" w:hAnsi="宋体"/>
                <w:kern w:val="0"/>
                <w:sz w:val="21"/>
                <w:szCs w:val="21"/>
              </w:rPr>
            </w:pPr>
            <w:r>
              <w:rPr>
                <w:rFonts w:hint="eastAsia"/>
                <w:sz w:val="21"/>
                <w:szCs w:val="21"/>
              </w:rPr>
              <w:t>总报价包含服务的价格</w:t>
            </w:r>
            <w:r>
              <w:rPr>
                <w:rFonts w:hint="eastAsia"/>
                <w:sz w:val="21"/>
                <w:szCs w:val="21"/>
                <w:lang w:eastAsia="zh-CN"/>
              </w:rPr>
              <w:t>、</w:t>
            </w:r>
            <w:r>
              <w:rPr>
                <w:rFonts w:hint="eastAsia"/>
                <w:sz w:val="21"/>
                <w:szCs w:val="21"/>
              </w:rPr>
              <w:t>必要的保险费用和各项税金，</w:t>
            </w:r>
            <w:r>
              <w:rPr>
                <w:rFonts w:hint="eastAsia"/>
                <w:sz w:val="21"/>
                <w:szCs w:val="21"/>
                <w:lang w:eastAsia="zh-CN"/>
              </w:rPr>
              <w:t>以及其他</w:t>
            </w:r>
            <w:r>
              <w:rPr>
                <w:rFonts w:hint="eastAsia"/>
                <w:sz w:val="21"/>
                <w:szCs w:val="21"/>
              </w:rPr>
              <w:t>如设备、人员、耗材、差旅费、杂费</w:t>
            </w:r>
            <w:r>
              <w:rPr>
                <w:rFonts w:hint="eastAsia"/>
                <w:sz w:val="21"/>
                <w:szCs w:val="21"/>
                <w:lang w:eastAsia="zh-CN"/>
              </w:rPr>
              <w:t>、</w:t>
            </w:r>
            <w:r>
              <w:rPr>
                <w:rFonts w:hint="eastAsia"/>
                <w:sz w:val="21"/>
                <w:szCs w:val="21"/>
              </w:rPr>
              <w:t>管理费、运输、装卸、安装、调试、培训、技术支持、售后服务、更新升级等全部服务产生</w:t>
            </w:r>
            <w:r>
              <w:rPr>
                <w:rFonts w:hint="eastAsia"/>
                <w:sz w:val="21"/>
                <w:szCs w:val="21"/>
                <w:lang w:eastAsia="zh-CN"/>
              </w:rPr>
              <w:t>的费用</w:t>
            </w:r>
            <w:r>
              <w:rPr>
                <w:rFonts w:hint="eastAsia"/>
                <w:sz w:val="21"/>
                <w:szCs w:val="21"/>
              </w:rPr>
              <w:t>。</w:t>
            </w:r>
          </w:p>
        </w:tc>
      </w:tr>
    </w:tbl>
    <w:p w14:paraId="7B54CDA1">
      <w:pPr>
        <w:rPr>
          <w:rFonts w:ascii="宋体" w:hAnsi="Courier New"/>
        </w:rPr>
      </w:pPr>
    </w:p>
    <w:p w14:paraId="56092D70">
      <w:pPr>
        <w:rPr>
          <w:rFonts w:ascii="宋体" w:hAnsi="Courier New"/>
          <w:sz w:val="21"/>
          <w:szCs w:val="21"/>
        </w:rPr>
      </w:pPr>
      <w:r>
        <w:rPr>
          <w:rFonts w:hint="eastAsia" w:ascii="宋体" w:hAnsi="Courier New"/>
          <w:sz w:val="21"/>
          <w:szCs w:val="21"/>
        </w:rPr>
        <w:t>供应商（公章）：</w:t>
      </w:r>
      <w:r>
        <w:rPr>
          <w:rFonts w:hint="eastAsia" w:ascii="宋体" w:hAnsi="Courier New"/>
          <w:sz w:val="21"/>
          <w:szCs w:val="21"/>
          <w:u w:val="single"/>
        </w:rPr>
        <w:t xml:space="preserve">                                </w:t>
      </w:r>
    </w:p>
    <w:p w14:paraId="2D2CAF61">
      <w:pPr>
        <w:rPr>
          <w:rFonts w:ascii="宋体" w:hAnsi="Courier New"/>
          <w:sz w:val="21"/>
          <w:szCs w:val="21"/>
        </w:rPr>
      </w:pPr>
    </w:p>
    <w:p w14:paraId="49850DF6">
      <w:pPr>
        <w:rPr>
          <w:rFonts w:ascii="宋体" w:hAnsi="Courier New"/>
          <w:sz w:val="21"/>
          <w:szCs w:val="21"/>
          <w:u w:val="single"/>
        </w:rPr>
      </w:pPr>
      <w:r>
        <w:rPr>
          <w:rFonts w:hint="eastAsia" w:ascii="宋体" w:hAnsi="Courier New"/>
          <w:sz w:val="21"/>
          <w:szCs w:val="21"/>
        </w:rPr>
        <w:t>法定代表人或委托代理人签字：</w:t>
      </w:r>
      <w:r>
        <w:rPr>
          <w:rFonts w:hint="eastAsia" w:ascii="宋体" w:hAnsi="Courier New"/>
          <w:sz w:val="21"/>
          <w:szCs w:val="21"/>
          <w:u w:val="single"/>
        </w:rPr>
        <w:t xml:space="preserve">                   </w:t>
      </w:r>
    </w:p>
    <w:p w14:paraId="607F3D63">
      <w:pPr>
        <w:rPr>
          <w:rFonts w:ascii="宋体" w:hAnsi="Courier New"/>
          <w:sz w:val="21"/>
          <w:szCs w:val="21"/>
        </w:rPr>
      </w:pPr>
    </w:p>
    <w:p w14:paraId="1B045985">
      <w:pPr>
        <w:rPr>
          <w:rFonts w:ascii="宋体" w:hAnsi="Courier New"/>
          <w:sz w:val="21"/>
          <w:szCs w:val="21"/>
        </w:rPr>
      </w:pPr>
      <w:r>
        <w:rPr>
          <w:rFonts w:hint="eastAsia" w:ascii="宋体" w:hAnsi="Courier New"/>
          <w:sz w:val="21"/>
          <w:szCs w:val="21"/>
        </w:rPr>
        <w:t>日        期：</w:t>
      </w:r>
      <w:r>
        <w:rPr>
          <w:rFonts w:hint="eastAsia" w:ascii="宋体" w:hAnsi="Courier New"/>
          <w:sz w:val="21"/>
          <w:szCs w:val="21"/>
          <w:u w:val="single"/>
        </w:rPr>
        <w:t xml:space="preserve">                                 </w:t>
      </w:r>
    </w:p>
    <w:p w14:paraId="3AF0D68E">
      <w:pPr>
        <w:spacing w:line="240" w:lineRule="exact"/>
        <w:rPr>
          <w:rFonts w:ascii="金山简魏碑" w:hAnsi="Courier New" w:eastAsia="金山简魏碑"/>
          <w:b/>
          <w:sz w:val="44"/>
        </w:rPr>
      </w:pPr>
    </w:p>
    <w:p w14:paraId="657710FF">
      <w:pPr>
        <w:spacing w:line="240" w:lineRule="exact"/>
        <w:rPr>
          <w:rFonts w:ascii="金山简魏碑" w:hAnsi="Courier New" w:eastAsia="金山简魏碑"/>
          <w:b/>
          <w:sz w:val="44"/>
        </w:rPr>
      </w:pPr>
    </w:p>
    <w:p w14:paraId="434C4BD3">
      <w:pPr>
        <w:spacing w:line="240" w:lineRule="exact"/>
        <w:rPr>
          <w:rFonts w:ascii="金山简魏碑" w:hAnsi="Courier New" w:eastAsia="金山简魏碑"/>
          <w:b/>
          <w:sz w:val="44"/>
        </w:rPr>
      </w:pPr>
    </w:p>
    <w:p w14:paraId="529D4578">
      <w:pPr>
        <w:spacing w:line="240" w:lineRule="exact"/>
        <w:rPr>
          <w:rFonts w:ascii="金山简魏碑" w:hAnsi="Courier New" w:eastAsia="金山简魏碑"/>
          <w:b/>
          <w:sz w:val="44"/>
        </w:rPr>
      </w:pPr>
    </w:p>
    <w:p w14:paraId="29822ADA">
      <w:pPr>
        <w:spacing w:line="240" w:lineRule="exact"/>
        <w:rPr>
          <w:rFonts w:ascii="金山简魏碑" w:hAnsi="Courier New" w:eastAsia="金山简魏碑"/>
          <w:b/>
          <w:sz w:val="44"/>
        </w:rPr>
      </w:pPr>
    </w:p>
    <w:p w14:paraId="696FE2AD">
      <w:pPr>
        <w:spacing w:line="240" w:lineRule="exact"/>
        <w:rPr>
          <w:rFonts w:ascii="金山简魏碑" w:hAnsi="Courier New" w:eastAsia="金山简魏碑"/>
          <w:b/>
          <w:sz w:val="44"/>
        </w:rPr>
      </w:pPr>
    </w:p>
    <w:p w14:paraId="681269E8">
      <w:pPr>
        <w:spacing w:line="240" w:lineRule="exact"/>
        <w:rPr>
          <w:rFonts w:ascii="金山简魏碑" w:hAnsi="Courier New" w:eastAsia="金山简魏碑"/>
          <w:b/>
          <w:sz w:val="44"/>
        </w:rPr>
      </w:pPr>
    </w:p>
    <w:p w14:paraId="434E4D42">
      <w:pPr>
        <w:spacing w:line="240" w:lineRule="exact"/>
        <w:rPr>
          <w:rFonts w:ascii="金山简魏碑" w:hAnsi="Courier New" w:eastAsia="金山简魏碑"/>
          <w:b/>
          <w:sz w:val="44"/>
        </w:rPr>
      </w:pPr>
    </w:p>
    <w:p w14:paraId="2B3579A3">
      <w:pPr>
        <w:spacing w:line="240" w:lineRule="exact"/>
        <w:rPr>
          <w:rFonts w:ascii="金山简魏碑" w:hAnsi="Courier New" w:eastAsia="金山简魏碑"/>
          <w:b/>
          <w:sz w:val="44"/>
        </w:rPr>
      </w:pPr>
    </w:p>
    <w:p w14:paraId="1145A901">
      <w:pPr>
        <w:spacing w:line="240" w:lineRule="exact"/>
        <w:rPr>
          <w:rFonts w:ascii="金山简魏碑" w:hAnsi="Courier New" w:eastAsia="金山简魏碑"/>
          <w:b/>
          <w:sz w:val="44"/>
        </w:rPr>
      </w:pPr>
    </w:p>
    <w:p w14:paraId="16B9854F">
      <w:pPr>
        <w:spacing w:line="240" w:lineRule="exact"/>
        <w:rPr>
          <w:rFonts w:ascii="金山简魏碑" w:hAnsi="Courier New" w:eastAsia="金山简魏碑"/>
          <w:b/>
          <w:sz w:val="44"/>
        </w:rPr>
      </w:pPr>
    </w:p>
    <w:p w14:paraId="4B6E337C">
      <w:pPr>
        <w:pStyle w:val="43"/>
      </w:pPr>
    </w:p>
    <w:p w14:paraId="0D53370F">
      <w:pPr>
        <w:pStyle w:val="43"/>
      </w:pPr>
    </w:p>
    <w:p w14:paraId="664B2781">
      <w:pPr>
        <w:pStyle w:val="43"/>
      </w:pPr>
    </w:p>
    <w:p w14:paraId="4C5663D9">
      <w:pPr>
        <w:pStyle w:val="43"/>
      </w:pPr>
    </w:p>
    <w:p w14:paraId="79D2B00C">
      <w:pPr>
        <w:pStyle w:val="43"/>
      </w:pPr>
    </w:p>
    <w:p w14:paraId="04B1BAEA">
      <w:pPr>
        <w:pStyle w:val="43"/>
      </w:pPr>
    </w:p>
    <w:p w14:paraId="5C5BC826">
      <w:pPr>
        <w:pStyle w:val="43"/>
      </w:pPr>
    </w:p>
    <w:p w14:paraId="65C88DB0">
      <w:pPr>
        <w:pStyle w:val="43"/>
      </w:pPr>
    </w:p>
    <w:p w14:paraId="40937DA2">
      <w:pPr>
        <w:pStyle w:val="43"/>
        <w:rPr>
          <w:rFonts w:hint="eastAsia"/>
        </w:rPr>
      </w:pPr>
    </w:p>
    <w:p w14:paraId="35A38840">
      <w:pPr>
        <w:spacing w:line="400" w:lineRule="exact"/>
        <w:rPr>
          <w:rFonts w:ascii="宋体" w:hAnsi="宋体"/>
          <w:sz w:val="21"/>
        </w:rPr>
      </w:pPr>
      <w:r>
        <w:rPr>
          <w:rFonts w:hint="eastAsia" w:ascii="宋体" w:hAnsi="Courier New"/>
          <w:sz w:val="21"/>
          <w:szCs w:val="21"/>
        </w:rPr>
        <w:t>注：</w:t>
      </w:r>
      <w:r>
        <w:rPr>
          <w:rFonts w:hint="eastAsia" w:ascii="宋体" w:hAnsi="宋体"/>
          <w:sz w:val="21"/>
        </w:rPr>
        <w:t>供应商必须加盖公章并签字，若此函由多页构成的，应逐页加盖公章并由法定代表人（或委托代理人）签字，无签字、盖公章的按无效报价文件处理。</w:t>
      </w:r>
    </w:p>
    <w:p w14:paraId="1C3DB1BF">
      <w:pPr>
        <w:pStyle w:val="5"/>
        <w:numPr>
          <w:ilvl w:val="0"/>
          <w:numId w:val="2"/>
        </w:numPr>
        <w:tabs>
          <w:tab w:val="left" w:pos="1560"/>
        </w:tabs>
        <w:spacing w:line="400" w:lineRule="exact"/>
        <w:rPr>
          <w:rFonts w:ascii="宋体" w:hAnsi="宋体"/>
          <w:sz w:val="32"/>
        </w:rPr>
      </w:pPr>
      <w:bookmarkStart w:id="74" w:name="_Toc466668193"/>
      <w:bookmarkStart w:id="75" w:name="_Toc286758755"/>
      <w:bookmarkStart w:id="76" w:name="_Toc358986958"/>
      <w:bookmarkStart w:id="77" w:name="_Toc328475754"/>
      <w:bookmarkStart w:id="78" w:name="_Toc286762168"/>
      <w:r>
        <w:rPr>
          <w:rFonts w:hint="eastAsia" w:hAnsi="宋体"/>
          <w:sz w:val="32"/>
          <w:szCs w:val="21"/>
        </w:rPr>
        <w:t>技术规格偏离表</w:t>
      </w:r>
      <w:bookmarkEnd w:id="74"/>
      <w:bookmarkEnd w:id="75"/>
      <w:bookmarkEnd w:id="76"/>
      <w:bookmarkEnd w:id="77"/>
      <w:bookmarkEnd w:id="78"/>
    </w:p>
    <w:p w14:paraId="3C4AFB7B">
      <w:pPr>
        <w:spacing w:line="400" w:lineRule="exact"/>
        <w:ind w:firstLine="425"/>
        <w:rPr>
          <w:rFonts w:ascii="宋体" w:hAnsi="Courier New"/>
          <w:b/>
          <w:sz w:val="21"/>
          <w:szCs w:val="21"/>
        </w:rPr>
      </w:pPr>
      <w:r>
        <w:rPr>
          <w:rFonts w:hint="eastAsia" w:ascii="宋体" w:hAnsi="Courier New"/>
          <w:b/>
          <w:sz w:val="21"/>
          <w:szCs w:val="21"/>
        </w:rPr>
        <w:t>请按所投项目的实际情况，逐条对应询价采购文件《货物需求一览表》中的要求认真填写本表（本表仅指询价采购文件《货物需求一览表》中货物技术参数不明确或有误，以及供应商出现偏离的）。若出现与询价采购文件要求有正偏离情况的，须提供相关有效证明材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51"/>
        <w:gridCol w:w="2266"/>
        <w:gridCol w:w="2580"/>
        <w:gridCol w:w="2369"/>
      </w:tblGrid>
      <w:tr w14:paraId="1A60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21" w:type="dxa"/>
            <w:vAlign w:val="center"/>
          </w:tcPr>
          <w:p w14:paraId="233065AC">
            <w:pPr>
              <w:spacing w:line="400" w:lineRule="exact"/>
              <w:jc w:val="center"/>
              <w:rPr>
                <w:rFonts w:ascii="宋体" w:hAnsi="Courier New"/>
                <w:sz w:val="21"/>
                <w:szCs w:val="21"/>
              </w:rPr>
            </w:pPr>
            <w:r>
              <w:rPr>
                <w:rFonts w:hint="eastAsia" w:ascii="宋体" w:hAnsi="Courier New"/>
                <w:sz w:val="21"/>
                <w:szCs w:val="21"/>
              </w:rPr>
              <w:t>项号</w:t>
            </w:r>
          </w:p>
        </w:tc>
        <w:tc>
          <w:tcPr>
            <w:tcW w:w="1751" w:type="dxa"/>
            <w:vAlign w:val="center"/>
          </w:tcPr>
          <w:p w14:paraId="3BFA11A5">
            <w:pPr>
              <w:spacing w:line="400" w:lineRule="exact"/>
              <w:jc w:val="center"/>
              <w:rPr>
                <w:rFonts w:ascii="宋体" w:hAnsi="Courier New"/>
                <w:sz w:val="21"/>
                <w:szCs w:val="21"/>
              </w:rPr>
            </w:pPr>
            <w:r>
              <w:rPr>
                <w:rFonts w:hint="eastAsia" w:ascii="宋体" w:hAnsi="Courier New"/>
                <w:sz w:val="21"/>
                <w:szCs w:val="21"/>
              </w:rPr>
              <w:t>货物名称或</w:t>
            </w:r>
          </w:p>
          <w:p w14:paraId="38AEDEB6">
            <w:pPr>
              <w:spacing w:line="400" w:lineRule="exact"/>
              <w:jc w:val="center"/>
              <w:rPr>
                <w:rFonts w:ascii="宋体" w:hAnsi="Courier New"/>
                <w:sz w:val="21"/>
                <w:szCs w:val="21"/>
              </w:rPr>
            </w:pPr>
            <w:r>
              <w:rPr>
                <w:rFonts w:hint="eastAsia" w:ascii="宋体" w:hAnsi="Courier New"/>
                <w:sz w:val="21"/>
                <w:szCs w:val="21"/>
              </w:rPr>
              <w:t>技术条款</w:t>
            </w:r>
          </w:p>
        </w:tc>
        <w:tc>
          <w:tcPr>
            <w:tcW w:w="2266" w:type="dxa"/>
            <w:vAlign w:val="center"/>
          </w:tcPr>
          <w:p w14:paraId="65041189">
            <w:pPr>
              <w:spacing w:line="400" w:lineRule="exact"/>
              <w:jc w:val="center"/>
              <w:rPr>
                <w:rFonts w:ascii="宋体" w:hAnsi="Courier New"/>
                <w:sz w:val="21"/>
                <w:szCs w:val="21"/>
              </w:rPr>
            </w:pPr>
            <w:r>
              <w:rPr>
                <w:rFonts w:hint="eastAsia" w:ascii="宋体" w:hAnsi="Courier New"/>
                <w:sz w:val="21"/>
                <w:szCs w:val="21"/>
              </w:rPr>
              <w:t>发标要求</w:t>
            </w:r>
          </w:p>
        </w:tc>
        <w:tc>
          <w:tcPr>
            <w:tcW w:w="2580" w:type="dxa"/>
            <w:vAlign w:val="center"/>
          </w:tcPr>
          <w:p w14:paraId="51A495A5">
            <w:pPr>
              <w:spacing w:line="400" w:lineRule="exact"/>
              <w:jc w:val="center"/>
              <w:rPr>
                <w:rFonts w:ascii="宋体" w:hAnsi="Courier New"/>
                <w:sz w:val="21"/>
                <w:szCs w:val="21"/>
              </w:rPr>
            </w:pPr>
            <w:r>
              <w:rPr>
                <w:rFonts w:hint="eastAsia" w:ascii="宋体" w:hAnsi="Courier New"/>
                <w:sz w:val="21"/>
                <w:szCs w:val="21"/>
              </w:rPr>
              <w:t>报价规格</w:t>
            </w:r>
          </w:p>
        </w:tc>
        <w:tc>
          <w:tcPr>
            <w:tcW w:w="2369" w:type="dxa"/>
            <w:vAlign w:val="center"/>
          </w:tcPr>
          <w:p w14:paraId="646625C4">
            <w:pPr>
              <w:spacing w:line="400" w:lineRule="exact"/>
              <w:jc w:val="center"/>
              <w:rPr>
                <w:rFonts w:ascii="宋体" w:hAnsi="Courier New"/>
                <w:sz w:val="21"/>
                <w:szCs w:val="21"/>
              </w:rPr>
            </w:pPr>
            <w:r>
              <w:rPr>
                <w:rFonts w:hint="eastAsia" w:ascii="宋体" w:hAnsi="Courier New"/>
                <w:sz w:val="21"/>
                <w:szCs w:val="21"/>
              </w:rPr>
              <w:t>偏离说明</w:t>
            </w:r>
          </w:p>
        </w:tc>
      </w:tr>
      <w:tr w14:paraId="6FCB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3F627451">
            <w:pPr>
              <w:spacing w:line="600" w:lineRule="exact"/>
              <w:jc w:val="center"/>
              <w:rPr>
                <w:rFonts w:ascii="宋体" w:hAnsi="Courier New"/>
                <w:sz w:val="21"/>
                <w:szCs w:val="21"/>
              </w:rPr>
            </w:pPr>
          </w:p>
        </w:tc>
        <w:tc>
          <w:tcPr>
            <w:tcW w:w="1751" w:type="dxa"/>
            <w:vAlign w:val="center"/>
          </w:tcPr>
          <w:p w14:paraId="0ECFB3A4">
            <w:pPr>
              <w:spacing w:line="600" w:lineRule="exact"/>
              <w:jc w:val="center"/>
              <w:rPr>
                <w:rFonts w:ascii="宋体" w:hAnsi="Courier New"/>
                <w:sz w:val="21"/>
                <w:szCs w:val="21"/>
              </w:rPr>
            </w:pPr>
          </w:p>
        </w:tc>
        <w:tc>
          <w:tcPr>
            <w:tcW w:w="2266" w:type="dxa"/>
            <w:vAlign w:val="center"/>
          </w:tcPr>
          <w:p w14:paraId="39D7B187">
            <w:pPr>
              <w:spacing w:line="600" w:lineRule="exact"/>
              <w:jc w:val="center"/>
              <w:rPr>
                <w:rFonts w:ascii="宋体" w:hAnsi="Courier New"/>
                <w:sz w:val="21"/>
                <w:szCs w:val="21"/>
              </w:rPr>
            </w:pPr>
          </w:p>
        </w:tc>
        <w:tc>
          <w:tcPr>
            <w:tcW w:w="2580" w:type="dxa"/>
            <w:vAlign w:val="center"/>
          </w:tcPr>
          <w:p w14:paraId="3495EDA7">
            <w:pPr>
              <w:spacing w:line="600" w:lineRule="exact"/>
              <w:jc w:val="center"/>
              <w:rPr>
                <w:rFonts w:ascii="宋体" w:hAnsi="Courier New"/>
                <w:sz w:val="21"/>
                <w:szCs w:val="21"/>
              </w:rPr>
            </w:pPr>
          </w:p>
        </w:tc>
        <w:tc>
          <w:tcPr>
            <w:tcW w:w="2369" w:type="dxa"/>
            <w:vAlign w:val="center"/>
          </w:tcPr>
          <w:p w14:paraId="05AA3529">
            <w:pPr>
              <w:spacing w:line="600" w:lineRule="exact"/>
              <w:jc w:val="center"/>
              <w:rPr>
                <w:rFonts w:ascii="宋体" w:hAnsi="Courier New"/>
                <w:sz w:val="21"/>
                <w:szCs w:val="21"/>
              </w:rPr>
            </w:pPr>
          </w:p>
        </w:tc>
      </w:tr>
      <w:tr w14:paraId="6CF2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14085D01">
            <w:pPr>
              <w:spacing w:line="600" w:lineRule="exact"/>
              <w:rPr>
                <w:rFonts w:ascii="宋体" w:hAnsi="Courier New"/>
                <w:sz w:val="21"/>
                <w:szCs w:val="21"/>
              </w:rPr>
            </w:pPr>
          </w:p>
        </w:tc>
        <w:tc>
          <w:tcPr>
            <w:tcW w:w="1751" w:type="dxa"/>
          </w:tcPr>
          <w:p w14:paraId="69EB1E40">
            <w:pPr>
              <w:spacing w:line="600" w:lineRule="exact"/>
              <w:rPr>
                <w:rFonts w:ascii="宋体" w:hAnsi="Courier New"/>
                <w:sz w:val="21"/>
                <w:szCs w:val="21"/>
              </w:rPr>
            </w:pPr>
          </w:p>
        </w:tc>
        <w:tc>
          <w:tcPr>
            <w:tcW w:w="2266" w:type="dxa"/>
          </w:tcPr>
          <w:p w14:paraId="53755675">
            <w:pPr>
              <w:spacing w:line="600" w:lineRule="exact"/>
              <w:rPr>
                <w:rFonts w:ascii="宋体" w:hAnsi="Courier New"/>
                <w:sz w:val="21"/>
                <w:szCs w:val="21"/>
              </w:rPr>
            </w:pPr>
          </w:p>
        </w:tc>
        <w:tc>
          <w:tcPr>
            <w:tcW w:w="2580" w:type="dxa"/>
          </w:tcPr>
          <w:p w14:paraId="61D07A0D">
            <w:pPr>
              <w:spacing w:line="600" w:lineRule="exact"/>
              <w:rPr>
                <w:rFonts w:ascii="宋体" w:hAnsi="Courier New"/>
                <w:sz w:val="21"/>
                <w:szCs w:val="21"/>
              </w:rPr>
            </w:pPr>
          </w:p>
        </w:tc>
        <w:tc>
          <w:tcPr>
            <w:tcW w:w="2369" w:type="dxa"/>
          </w:tcPr>
          <w:p w14:paraId="55782FD0">
            <w:pPr>
              <w:spacing w:line="600" w:lineRule="exact"/>
              <w:rPr>
                <w:rFonts w:ascii="宋体" w:hAnsi="Courier New"/>
                <w:sz w:val="21"/>
                <w:szCs w:val="21"/>
              </w:rPr>
            </w:pPr>
          </w:p>
        </w:tc>
      </w:tr>
      <w:tr w14:paraId="2422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592BAD2A">
            <w:pPr>
              <w:spacing w:line="600" w:lineRule="exact"/>
              <w:rPr>
                <w:rFonts w:ascii="宋体" w:hAnsi="Courier New"/>
                <w:sz w:val="21"/>
                <w:szCs w:val="21"/>
              </w:rPr>
            </w:pPr>
          </w:p>
        </w:tc>
        <w:tc>
          <w:tcPr>
            <w:tcW w:w="1751" w:type="dxa"/>
          </w:tcPr>
          <w:p w14:paraId="32E7ED17">
            <w:pPr>
              <w:spacing w:line="600" w:lineRule="exact"/>
              <w:rPr>
                <w:rFonts w:ascii="宋体" w:hAnsi="Courier New"/>
                <w:sz w:val="21"/>
                <w:szCs w:val="21"/>
              </w:rPr>
            </w:pPr>
          </w:p>
        </w:tc>
        <w:tc>
          <w:tcPr>
            <w:tcW w:w="2266" w:type="dxa"/>
          </w:tcPr>
          <w:p w14:paraId="152BB43B">
            <w:pPr>
              <w:spacing w:line="600" w:lineRule="exact"/>
              <w:rPr>
                <w:rFonts w:ascii="宋体" w:hAnsi="Courier New"/>
                <w:sz w:val="21"/>
                <w:szCs w:val="21"/>
              </w:rPr>
            </w:pPr>
          </w:p>
        </w:tc>
        <w:tc>
          <w:tcPr>
            <w:tcW w:w="2580" w:type="dxa"/>
          </w:tcPr>
          <w:p w14:paraId="7A72A096">
            <w:pPr>
              <w:spacing w:line="600" w:lineRule="exact"/>
              <w:rPr>
                <w:rFonts w:ascii="宋体" w:hAnsi="Courier New"/>
                <w:sz w:val="21"/>
                <w:szCs w:val="21"/>
              </w:rPr>
            </w:pPr>
          </w:p>
        </w:tc>
        <w:tc>
          <w:tcPr>
            <w:tcW w:w="2369" w:type="dxa"/>
          </w:tcPr>
          <w:p w14:paraId="65EDC419">
            <w:pPr>
              <w:spacing w:line="600" w:lineRule="exact"/>
              <w:rPr>
                <w:rFonts w:ascii="宋体" w:hAnsi="Courier New"/>
                <w:sz w:val="21"/>
                <w:szCs w:val="21"/>
              </w:rPr>
            </w:pPr>
          </w:p>
        </w:tc>
      </w:tr>
      <w:tr w14:paraId="16AB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3B05A717">
            <w:pPr>
              <w:spacing w:line="600" w:lineRule="exact"/>
              <w:rPr>
                <w:rFonts w:ascii="宋体" w:hAnsi="Courier New"/>
                <w:sz w:val="21"/>
                <w:szCs w:val="21"/>
              </w:rPr>
            </w:pPr>
          </w:p>
        </w:tc>
        <w:tc>
          <w:tcPr>
            <w:tcW w:w="1751" w:type="dxa"/>
          </w:tcPr>
          <w:p w14:paraId="40CF7B63">
            <w:pPr>
              <w:spacing w:line="600" w:lineRule="exact"/>
              <w:rPr>
                <w:rFonts w:ascii="宋体" w:hAnsi="Courier New"/>
                <w:sz w:val="21"/>
                <w:szCs w:val="21"/>
              </w:rPr>
            </w:pPr>
          </w:p>
        </w:tc>
        <w:tc>
          <w:tcPr>
            <w:tcW w:w="2266" w:type="dxa"/>
          </w:tcPr>
          <w:p w14:paraId="48FFDCFB">
            <w:pPr>
              <w:spacing w:line="600" w:lineRule="exact"/>
              <w:rPr>
                <w:rFonts w:ascii="宋体" w:hAnsi="Courier New"/>
                <w:sz w:val="21"/>
                <w:szCs w:val="21"/>
              </w:rPr>
            </w:pPr>
          </w:p>
        </w:tc>
        <w:tc>
          <w:tcPr>
            <w:tcW w:w="2580" w:type="dxa"/>
          </w:tcPr>
          <w:p w14:paraId="70057C52">
            <w:pPr>
              <w:spacing w:line="600" w:lineRule="exact"/>
              <w:rPr>
                <w:rFonts w:ascii="宋体" w:hAnsi="Courier New"/>
                <w:sz w:val="21"/>
                <w:szCs w:val="21"/>
              </w:rPr>
            </w:pPr>
          </w:p>
        </w:tc>
        <w:tc>
          <w:tcPr>
            <w:tcW w:w="2369" w:type="dxa"/>
          </w:tcPr>
          <w:p w14:paraId="03C736C2">
            <w:pPr>
              <w:spacing w:line="600" w:lineRule="exact"/>
              <w:rPr>
                <w:rFonts w:ascii="宋体" w:hAnsi="Courier New"/>
                <w:sz w:val="21"/>
                <w:szCs w:val="21"/>
              </w:rPr>
            </w:pPr>
          </w:p>
        </w:tc>
      </w:tr>
      <w:tr w14:paraId="19F9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422CBA38">
            <w:pPr>
              <w:spacing w:line="600" w:lineRule="exact"/>
              <w:rPr>
                <w:rFonts w:ascii="宋体" w:hAnsi="Courier New"/>
                <w:sz w:val="21"/>
                <w:szCs w:val="21"/>
              </w:rPr>
            </w:pPr>
          </w:p>
        </w:tc>
        <w:tc>
          <w:tcPr>
            <w:tcW w:w="1751" w:type="dxa"/>
          </w:tcPr>
          <w:p w14:paraId="29B6F6A1">
            <w:pPr>
              <w:spacing w:line="600" w:lineRule="exact"/>
              <w:rPr>
                <w:rFonts w:ascii="宋体" w:hAnsi="Courier New"/>
                <w:sz w:val="21"/>
                <w:szCs w:val="21"/>
              </w:rPr>
            </w:pPr>
          </w:p>
        </w:tc>
        <w:tc>
          <w:tcPr>
            <w:tcW w:w="2266" w:type="dxa"/>
          </w:tcPr>
          <w:p w14:paraId="523C088D">
            <w:pPr>
              <w:spacing w:line="600" w:lineRule="exact"/>
              <w:rPr>
                <w:rFonts w:ascii="宋体" w:hAnsi="Courier New"/>
                <w:sz w:val="21"/>
                <w:szCs w:val="21"/>
              </w:rPr>
            </w:pPr>
          </w:p>
        </w:tc>
        <w:tc>
          <w:tcPr>
            <w:tcW w:w="2580" w:type="dxa"/>
          </w:tcPr>
          <w:p w14:paraId="42F14A36">
            <w:pPr>
              <w:spacing w:line="600" w:lineRule="exact"/>
              <w:rPr>
                <w:rFonts w:ascii="宋体" w:hAnsi="Courier New"/>
                <w:sz w:val="21"/>
                <w:szCs w:val="21"/>
              </w:rPr>
            </w:pPr>
          </w:p>
        </w:tc>
        <w:tc>
          <w:tcPr>
            <w:tcW w:w="2369" w:type="dxa"/>
          </w:tcPr>
          <w:p w14:paraId="4284D6E1">
            <w:pPr>
              <w:spacing w:line="600" w:lineRule="exact"/>
              <w:rPr>
                <w:rFonts w:ascii="宋体" w:hAnsi="Courier New"/>
                <w:sz w:val="21"/>
                <w:szCs w:val="21"/>
              </w:rPr>
            </w:pPr>
          </w:p>
        </w:tc>
      </w:tr>
      <w:tr w14:paraId="33C8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06DEB4D2">
            <w:pPr>
              <w:spacing w:line="600" w:lineRule="exact"/>
              <w:rPr>
                <w:rFonts w:ascii="宋体" w:hAnsi="Courier New"/>
                <w:sz w:val="21"/>
                <w:szCs w:val="21"/>
              </w:rPr>
            </w:pPr>
          </w:p>
        </w:tc>
        <w:tc>
          <w:tcPr>
            <w:tcW w:w="1751" w:type="dxa"/>
          </w:tcPr>
          <w:p w14:paraId="7A6DC782">
            <w:pPr>
              <w:spacing w:line="600" w:lineRule="exact"/>
              <w:rPr>
                <w:rFonts w:ascii="宋体" w:hAnsi="Courier New"/>
                <w:sz w:val="21"/>
                <w:szCs w:val="21"/>
              </w:rPr>
            </w:pPr>
          </w:p>
        </w:tc>
        <w:tc>
          <w:tcPr>
            <w:tcW w:w="2266" w:type="dxa"/>
          </w:tcPr>
          <w:p w14:paraId="0C6E5D51">
            <w:pPr>
              <w:spacing w:line="600" w:lineRule="exact"/>
              <w:rPr>
                <w:rFonts w:ascii="宋体" w:hAnsi="Courier New"/>
                <w:sz w:val="21"/>
                <w:szCs w:val="21"/>
              </w:rPr>
            </w:pPr>
          </w:p>
        </w:tc>
        <w:tc>
          <w:tcPr>
            <w:tcW w:w="2580" w:type="dxa"/>
          </w:tcPr>
          <w:p w14:paraId="022937DF">
            <w:pPr>
              <w:spacing w:line="600" w:lineRule="exact"/>
              <w:rPr>
                <w:rFonts w:ascii="宋体" w:hAnsi="Courier New"/>
                <w:sz w:val="21"/>
                <w:szCs w:val="21"/>
              </w:rPr>
            </w:pPr>
          </w:p>
        </w:tc>
        <w:tc>
          <w:tcPr>
            <w:tcW w:w="2369" w:type="dxa"/>
          </w:tcPr>
          <w:p w14:paraId="476C4098">
            <w:pPr>
              <w:spacing w:line="600" w:lineRule="exact"/>
              <w:rPr>
                <w:rFonts w:ascii="宋体" w:hAnsi="Courier New"/>
                <w:sz w:val="21"/>
                <w:szCs w:val="21"/>
              </w:rPr>
            </w:pPr>
          </w:p>
        </w:tc>
      </w:tr>
      <w:tr w14:paraId="50B1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7F7277CE">
            <w:pPr>
              <w:spacing w:line="600" w:lineRule="exact"/>
              <w:rPr>
                <w:rFonts w:ascii="宋体" w:hAnsi="Courier New"/>
                <w:sz w:val="21"/>
                <w:szCs w:val="21"/>
              </w:rPr>
            </w:pPr>
          </w:p>
        </w:tc>
        <w:tc>
          <w:tcPr>
            <w:tcW w:w="1751" w:type="dxa"/>
          </w:tcPr>
          <w:p w14:paraId="611EA54D">
            <w:pPr>
              <w:spacing w:line="600" w:lineRule="exact"/>
              <w:rPr>
                <w:rFonts w:ascii="宋体" w:hAnsi="Courier New"/>
                <w:sz w:val="21"/>
                <w:szCs w:val="21"/>
              </w:rPr>
            </w:pPr>
          </w:p>
        </w:tc>
        <w:tc>
          <w:tcPr>
            <w:tcW w:w="2266" w:type="dxa"/>
          </w:tcPr>
          <w:p w14:paraId="602B355B">
            <w:pPr>
              <w:spacing w:line="600" w:lineRule="exact"/>
              <w:rPr>
                <w:rFonts w:ascii="宋体" w:hAnsi="Courier New"/>
                <w:sz w:val="21"/>
                <w:szCs w:val="21"/>
              </w:rPr>
            </w:pPr>
          </w:p>
        </w:tc>
        <w:tc>
          <w:tcPr>
            <w:tcW w:w="2580" w:type="dxa"/>
          </w:tcPr>
          <w:p w14:paraId="76E7B3CF">
            <w:pPr>
              <w:spacing w:line="600" w:lineRule="exact"/>
              <w:rPr>
                <w:rFonts w:ascii="宋体" w:hAnsi="Courier New"/>
                <w:sz w:val="21"/>
                <w:szCs w:val="21"/>
              </w:rPr>
            </w:pPr>
          </w:p>
        </w:tc>
        <w:tc>
          <w:tcPr>
            <w:tcW w:w="2369" w:type="dxa"/>
          </w:tcPr>
          <w:p w14:paraId="2CBB2107">
            <w:pPr>
              <w:spacing w:line="600" w:lineRule="exact"/>
              <w:rPr>
                <w:rFonts w:ascii="宋体" w:hAnsi="Courier New"/>
                <w:sz w:val="21"/>
                <w:szCs w:val="21"/>
              </w:rPr>
            </w:pPr>
          </w:p>
        </w:tc>
      </w:tr>
      <w:tr w14:paraId="4B70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0A5F6A15">
            <w:pPr>
              <w:spacing w:line="600" w:lineRule="exact"/>
              <w:rPr>
                <w:rFonts w:ascii="宋体" w:hAnsi="Courier New"/>
                <w:sz w:val="21"/>
                <w:szCs w:val="21"/>
              </w:rPr>
            </w:pPr>
          </w:p>
        </w:tc>
        <w:tc>
          <w:tcPr>
            <w:tcW w:w="1751" w:type="dxa"/>
          </w:tcPr>
          <w:p w14:paraId="27884934">
            <w:pPr>
              <w:spacing w:line="600" w:lineRule="exact"/>
              <w:rPr>
                <w:rFonts w:ascii="宋体" w:hAnsi="Courier New"/>
                <w:sz w:val="21"/>
                <w:szCs w:val="21"/>
              </w:rPr>
            </w:pPr>
          </w:p>
        </w:tc>
        <w:tc>
          <w:tcPr>
            <w:tcW w:w="2266" w:type="dxa"/>
          </w:tcPr>
          <w:p w14:paraId="64EBAC87">
            <w:pPr>
              <w:spacing w:line="600" w:lineRule="exact"/>
              <w:rPr>
                <w:rFonts w:ascii="宋体" w:hAnsi="Courier New"/>
                <w:sz w:val="21"/>
                <w:szCs w:val="21"/>
              </w:rPr>
            </w:pPr>
          </w:p>
        </w:tc>
        <w:tc>
          <w:tcPr>
            <w:tcW w:w="2580" w:type="dxa"/>
          </w:tcPr>
          <w:p w14:paraId="441DAA17">
            <w:pPr>
              <w:spacing w:line="600" w:lineRule="exact"/>
              <w:rPr>
                <w:rFonts w:ascii="宋体" w:hAnsi="Courier New"/>
                <w:sz w:val="21"/>
                <w:szCs w:val="21"/>
              </w:rPr>
            </w:pPr>
          </w:p>
        </w:tc>
        <w:tc>
          <w:tcPr>
            <w:tcW w:w="2369" w:type="dxa"/>
          </w:tcPr>
          <w:p w14:paraId="380862E2">
            <w:pPr>
              <w:spacing w:line="600" w:lineRule="exact"/>
              <w:rPr>
                <w:rFonts w:ascii="宋体" w:hAnsi="Courier New"/>
                <w:sz w:val="21"/>
                <w:szCs w:val="21"/>
              </w:rPr>
            </w:pPr>
          </w:p>
        </w:tc>
      </w:tr>
      <w:tr w14:paraId="2906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dxa"/>
          </w:tcPr>
          <w:p w14:paraId="4CF92E26">
            <w:pPr>
              <w:spacing w:line="600" w:lineRule="exact"/>
              <w:rPr>
                <w:rFonts w:ascii="宋体" w:hAnsi="Courier New"/>
                <w:sz w:val="21"/>
                <w:szCs w:val="21"/>
              </w:rPr>
            </w:pPr>
          </w:p>
        </w:tc>
        <w:tc>
          <w:tcPr>
            <w:tcW w:w="1751" w:type="dxa"/>
          </w:tcPr>
          <w:p w14:paraId="41C989E1">
            <w:pPr>
              <w:spacing w:line="600" w:lineRule="exact"/>
              <w:rPr>
                <w:rFonts w:ascii="宋体" w:hAnsi="Courier New"/>
                <w:sz w:val="21"/>
                <w:szCs w:val="21"/>
              </w:rPr>
            </w:pPr>
          </w:p>
        </w:tc>
        <w:tc>
          <w:tcPr>
            <w:tcW w:w="2266" w:type="dxa"/>
          </w:tcPr>
          <w:p w14:paraId="21A024B2">
            <w:pPr>
              <w:spacing w:line="600" w:lineRule="exact"/>
              <w:rPr>
                <w:rFonts w:ascii="宋体" w:hAnsi="Courier New"/>
                <w:sz w:val="21"/>
                <w:szCs w:val="21"/>
              </w:rPr>
            </w:pPr>
          </w:p>
        </w:tc>
        <w:tc>
          <w:tcPr>
            <w:tcW w:w="2580" w:type="dxa"/>
          </w:tcPr>
          <w:p w14:paraId="78215F32">
            <w:pPr>
              <w:spacing w:line="600" w:lineRule="exact"/>
              <w:rPr>
                <w:rFonts w:ascii="宋体" w:hAnsi="Courier New"/>
                <w:sz w:val="21"/>
                <w:szCs w:val="21"/>
              </w:rPr>
            </w:pPr>
          </w:p>
        </w:tc>
        <w:tc>
          <w:tcPr>
            <w:tcW w:w="2369" w:type="dxa"/>
          </w:tcPr>
          <w:p w14:paraId="52502973">
            <w:pPr>
              <w:spacing w:line="600" w:lineRule="exact"/>
              <w:rPr>
                <w:rFonts w:ascii="宋体" w:hAnsi="Courier New"/>
                <w:sz w:val="21"/>
                <w:szCs w:val="21"/>
              </w:rPr>
            </w:pPr>
          </w:p>
        </w:tc>
      </w:tr>
      <w:tr w14:paraId="4E06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48CAEBC2">
            <w:pPr>
              <w:spacing w:line="600" w:lineRule="exact"/>
              <w:rPr>
                <w:rFonts w:ascii="宋体" w:hAnsi="Courier New"/>
                <w:sz w:val="21"/>
                <w:szCs w:val="21"/>
              </w:rPr>
            </w:pPr>
          </w:p>
        </w:tc>
        <w:tc>
          <w:tcPr>
            <w:tcW w:w="1751" w:type="dxa"/>
          </w:tcPr>
          <w:p w14:paraId="7B6FFD8C">
            <w:pPr>
              <w:spacing w:line="600" w:lineRule="exact"/>
              <w:rPr>
                <w:rFonts w:ascii="宋体" w:hAnsi="Courier New"/>
                <w:sz w:val="21"/>
                <w:szCs w:val="21"/>
              </w:rPr>
            </w:pPr>
          </w:p>
        </w:tc>
        <w:tc>
          <w:tcPr>
            <w:tcW w:w="2266" w:type="dxa"/>
          </w:tcPr>
          <w:p w14:paraId="0B90877C">
            <w:pPr>
              <w:spacing w:line="600" w:lineRule="exact"/>
              <w:rPr>
                <w:rFonts w:ascii="宋体" w:hAnsi="Courier New"/>
                <w:sz w:val="21"/>
                <w:szCs w:val="21"/>
              </w:rPr>
            </w:pPr>
          </w:p>
        </w:tc>
        <w:tc>
          <w:tcPr>
            <w:tcW w:w="2580" w:type="dxa"/>
          </w:tcPr>
          <w:p w14:paraId="04779016">
            <w:pPr>
              <w:spacing w:line="600" w:lineRule="exact"/>
              <w:rPr>
                <w:rFonts w:ascii="宋体" w:hAnsi="Courier New"/>
                <w:sz w:val="21"/>
                <w:szCs w:val="21"/>
              </w:rPr>
            </w:pPr>
          </w:p>
        </w:tc>
        <w:tc>
          <w:tcPr>
            <w:tcW w:w="2369" w:type="dxa"/>
          </w:tcPr>
          <w:p w14:paraId="1722DD6F">
            <w:pPr>
              <w:spacing w:line="600" w:lineRule="exact"/>
              <w:rPr>
                <w:rFonts w:ascii="宋体" w:hAnsi="Courier New"/>
                <w:sz w:val="21"/>
                <w:szCs w:val="21"/>
              </w:rPr>
            </w:pPr>
          </w:p>
        </w:tc>
      </w:tr>
    </w:tbl>
    <w:p w14:paraId="22C4DA38">
      <w:pPr>
        <w:rPr>
          <w:rFonts w:ascii="宋体" w:hAnsi="Courier New"/>
          <w:sz w:val="21"/>
          <w:szCs w:val="21"/>
        </w:rPr>
      </w:pPr>
    </w:p>
    <w:p w14:paraId="0602BAB2">
      <w:pPr>
        <w:ind w:firstLine="2100" w:firstLineChars="1000"/>
        <w:rPr>
          <w:rFonts w:ascii="宋体" w:hAnsi="Courier New"/>
          <w:sz w:val="21"/>
          <w:szCs w:val="21"/>
        </w:rPr>
      </w:pPr>
    </w:p>
    <w:p w14:paraId="50461031">
      <w:pPr>
        <w:rPr>
          <w:rFonts w:ascii="宋体" w:hAnsi="Courier New"/>
          <w:sz w:val="21"/>
          <w:szCs w:val="21"/>
        </w:rPr>
      </w:pPr>
    </w:p>
    <w:p w14:paraId="522F6B2F">
      <w:pPr>
        <w:rPr>
          <w:rFonts w:ascii="宋体" w:hAnsi="Courier New"/>
          <w:sz w:val="21"/>
          <w:szCs w:val="21"/>
        </w:rPr>
      </w:pPr>
      <w:r>
        <w:rPr>
          <w:rFonts w:hint="eastAsia" w:ascii="宋体" w:hAnsi="Courier New"/>
          <w:sz w:val="21"/>
          <w:szCs w:val="21"/>
        </w:rPr>
        <w:t>供应商（公章）：</w:t>
      </w:r>
      <w:r>
        <w:rPr>
          <w:rFonts w:hint="eastAsia" w:ascii="宋体" w:hAnsi="Courier New"/>
          <w:sz w:val="21"/>
          <w:szCs w:val="21"/>
          <w:u w:val="single"/>
        </w:rPr>
        <w:t xml:space="preserve">                                </w:t>
      </w:r>
    </w:p>
    <w:p w14:paraId="7082484A">
      <w:pPr>
        <w:rPr>
          <w:rFonts w:ascii="宋体" w:hAnsi="Courier New"/>
          <w:sz w:val="21"/>
          <w:szCs w:val="21"/>
        </w:rPr>
      </w:pPr>
    </w:p>
    <w:p w14:paraId="579F13B4">
      <w:pPr>
        <w:rPr>
          <w:rFonts w:ascii="宋体" w:hAnsi="Courier New"/>
          <w:sz w:val="21"/>
          <w:szCs w:val="21"/>
        </w:rPr>
      </w:pPr>
      <w:r>
        <w:rPr>
          <w:rFonts w:hint="eastAsia" w:ascii="宋体" w:hAnsi="Courier New"/>
          <w:sz w:val="21"/>
          <w:szCs w:val="21"/>
        </w:rPr>
        <w:t>法定代表人或委托代理人签字：</w:t>
      </w:r>
      <w:r>
        <w:rPr>
          <w:rFonts w:hint="eastAsia" w:ascii="宋体" w:hAnsi="Courier New"/>
          <w:sz w:val="21"/>
          <w:szCs w:val="21"/>
          <w:u w:val="single"/>
        </w:rPr>
        <w:t xml:space="preserve">                   </w:t>
      </w:r>
    </w:p>
    <w:p w14:paraId="0401772F">
      <w:pPr>
        <w:spacing w:line="240" w:lineRule="exact"/>
        <w:rPr>
          <w:rFonts w:ascii="金山简魏碑" w:hAnsi="Courier New" w:eastAsia="金山简魏碑"/>
          <w:b/>
          <w:sz w:val="21"/>
          <w:szCs w:val="21"/>
        </w:rPr>
      </w:pPr>
    </w:p>
    <w:p w14:paraId="3714F2E7">
      <w:pPr>
        <w:rPr>
          <w:rFonts w:ascii="宋体" w:hAnsi="Courier New"/>
          <w:sz w:val="21"/>
          <w:szCs w:val="21"/>
        </w:rPr>
      </w:pPr>
      <w:r>
        <w:rPr>
          <w:rFonts w:hint="eastAsia" w:ascii="宋体" w:hAnsi="Courier New"/>
          <w:sz w:val="21"/>
          <w:szCs w:val="21"/>
        </w:rPr>
        <w:t>日        期：</w:t>
      </w:r>
      <w:r>
        <w:rPr>
          <w:rFonts w:hint="eastAsia" w:ascii="宋体" w:hAnsi="Courier New"/>
          <w:sz w:val="21"/>
          <w:szCs w:val="21"/>
          <w:u w:val="single"/>
        </w:rPr>
        <w:t xml:space="preserve">                                 </w:t>
      </w:r>
      <w:r>
        <w:rPr>
          <w:rFonts w:hint="eastAsia" w:ascii="宋体" w:hAnsi="Courier New"/>
          <w:sz w:val="21"/>
          <w:szCs w:val="21"/>
        </w:rPr>
        <w:t xml:space="preserve">                           </w:t>
      </w:r>
    </w:p>
    <w:p w14:paraId="20FC8B7C">
      <w:pPr>
        <w:rPr>
          <w:rFonts w:ascii="宋体" w:hAnsi="Courier New"/>
          <w:sz w:val="21"/>
          <w:szCs w:val="21"/>
        </w:rPr>
      </w:pPr>
    </w:p>
    <w:p w14:paraId="5A978EA2">
      <w:pPr>
        <w:spacing w:line="400" w:lineRule="exact"/>
        <w:rPr>
          <w:rFonts w:ascii="宋体" w:hAnsi="Courier New"/>
          <w:sz w:val="21"/>
          <w:szCs w:val="21"/>
        </w:rPr>
      </w:pPr>
      <w:r>
        <w:rPr>
          <w:rFonts w:hint="eastAsia" w:ascii="宋体" w:hAnsi="Courier New"/>
          <w:sz w:val="21"/>
          <w:szCs w:val="21"/>
        </w:rPr>
        <w:t>注：</w:t>
      </w:r>
      <w:r>
        <w:rPr>
          <w:rFonts w:hint="eastAsia" w:ascii="宋体" w:hAnsi="宋体"/>
          <w:sz w:val="21"/>
        </w:rPr>
        <w:t>供应商必须加盖公章并签字，若此函由多页构成的，应逐页加盖公章并由法定代表人（或委托代理人）签字，无签字、盖公章的按无效报价文件处理。</w:t>
      </w:r>
    </w:p>
    <w:p w14:paraId="001798F5">
      <w:pPr>
        <w:rPr>
          <w:sz w:val="21"/>
          <w:szCs w:val="21"/>
        </w:rPr>
      </w:pPr>
    </w:p>
    <w:p w14:paraId="185A8734">
      <w:pPr>
        <w:rPr>
          <w:rFonts w:hAnsi="宋体"/>
          <w:b/>
          <w:bCs/>
          <w:sz w:val="32"/>
          <w:szCs w:val="28"/>
        </w:rPr>
      </w:pPr>
      <w:r>
        <w:rPr>
          <w:kern w:val="0"/>
          <w:sz w:val="21"/>
          <w:szCs w:val="21"/>
        </w:rPr>
        <w:br w:type="page"/>
      </w:r>
      <w:bookmarkStart w:id="79" w:name="_Toc466668194"/>
      <w:r>
        <w:rPr>
          <w:rFonts w:hint="eastAsia"/>
          <w:kern w:val="0"/>
          <w:szCs w:val="21"/>
        </w:rPr>
        <w:t xml:space="preserve">                              </w:t>
      </w:r>
      <w:r>
        <w:rPr>
          <w:rFonts w:hint="eastAsia"/>
          <w:kern w:val="0"/>
          <w:sz w:val="28"/>
          <w:szCs w:val="21"/>
        </w:rPr>
        <w:t xml:space="preserve"> </w:t>
      </w:r>
      <w:bookmarkEnd w:id="73"/>
      <w:bookmarkEnd w:id="79"/>
      <w:r>
        <w:rPr>
          <w:rFonts w:hint="eastAsia" w:hAnsi="宋体"/>
          <w:b/>
          <w:bCs/>
          <w:sz w:val="32"/>
          <w:szCs w:val="28"/>
        </w:rPr>
        <w:t>四、资格证明文件</w:t>
      </w:r>
    </w:p>
    <w:p w14:paraId="2D323EF1">
      <w:pPr>
        <w:rPr>
          <w:rFonts w:ascii="宋体" w:hAnsi="Courier New"/>
        </w:rPr>
      </w:pPr>
      <w:bookmarkStart w:id="80" w:name="_Toc286762172"/>
      <w:bookmarkStart w:id="81" w:name="_Toc286758759"/>
      <w:bookmarkStart w:id="82" w:name="_Toc235958076"/>
      <w:bookmarkStart w:id="83" w:name="_Toc235958847"/>
    </w:p>
    <w:p w14:paraId="7657DFD8">
      <w:pPr>
        <w:rPr>
          <w:rFonts w:ascii="宋体" w:hAnsi="Courier New"/>
        </w:rPr>
      </w:pPr>
    </w:p>
    <w:p w14:paraId="1E410E3D">
      <w:pPr>
        <w:rPr>
          <w:rFonts w:ascii="宋体" w:hAnsi="Courier New"/>
        </w:rPr>
      </w:pPr>
    </w:p>
    <w:p w14:paraId="60F75985">
      <w:pPr>
        <w:spacing w:line="400" w:lineRule="exact"/>
        <w:ind w:firstLine="422" w:firstLineChars="200"/>
        <w:rPr>
          <w:rFonts w:ascii="宋体" w:hAnsi="宋体" w:cs="宋体"/>
          <w:b/>
          <w:bCs/>
          <w:sz w:val="21"/>
          <w:szCs w:val="21"/>
        </w:rPr>
      </w:pPr>
      <w:r>
        <w:rPr>
          <w:rFonts w:hint="eastAsia" w:ascii="宋体" w:hAnsi="宋体" w:cs="宋体"/>
          <w:b/>
          <w:bCs/>
          <w:sz w:val="21"/>
          <w:szCs w:val="21"/>
        </w:rPr>
        <w:t>⑴</w:t>
      </w:r>
      <w:bookmarkStart w:id="84" w:name="OLE_LINK7"/>
      <w:r>
        <w:rPr>
          <w:rFonts w:hint="eastAsia" w:ascii="宋体" w:hAnsi="宋体" w:cs="宋体"/>
          <w:b/>
          <w:bCs/>
          <w:sz w:val="21"/>
          <w:szCs w:val="21"/>
        </w:rPr>
        <w:t>有效的主体资格证明（如营业执照、事业单位法人证书等）正本或副本复印件</w:t>
      </w:r>
      <w:bookmarkEnd w:id="84"/>
      <w:r>
        <w:rPr>
          <w:rFonts w:hint="eastAsia" w:ascii="宋体" w:hAnsi="宋体" w:cs="宋体"/>
          <w:b/>
          <w:bCs/>
          <w:sz w:val="21"/>
          <w:szCs w:val="21"/>
        </w:rPr>
        <w:t>；（必须提交，加盖公章）</w:t>
      </w:r>
    </w:p>
    <w:p w14:paraId="52CAEFAD">
      <w:pPr>
        <w:pStyle w:val="14"/>
        <w:spacing w:line="400" w:lineRule="exact"/>
        <w:ind w:firstLine="422" w:firstLineChars="200"/>
        <w:rPr>
          <w:rFonts w:hAnsi="宋体" w:cs="宋体"/>
          <w:b/>
          <w:bCs/>
        </w:rPr>
      </w:pPr>
      <w:r>
        <w:rPr>
          <w:rFonts w:hint="eastAsia" w:hAnsi="宋体" w:cs="宋体"/>
          <w:b/>
          <w:bCs/>
        </w:rPr>
        <w:t>⑵单位负责人身份证复印件；（必须提交，加盖公章）</w:t>
      </w:r>
    </w:p>
    <w:p w14:paraId="06429CA8">
      <w:pPr>
        <w:pStyle w:val="14"/>
        <w:spacing w:line="400" w:lineRule="exact"/>
        <w:ind w:firstLine="422" w:firstLineChars="200"/>
        <w:rPr>
          <w:rFonts w:hAnsi="宋体" w:cs="宋体"/>
          <w:b/>
          <w:szCs w:val="21"/>
        </w:rPr>
      </w:pPr>
      <w:r>
        <w:rPr>
          <w:rFonts w:hint="eastAsia" w:hAnsi="宋体" w:cs="宋体"/>
          <w:b/>
          <w:bCs/>
        </w:rPr>
        <w:t>⑶</w:t>
      </w:r>
      <w:bookmarkStart w:id="85" w:name="OLE_LINK17"/>
      <w:r>
        <w:rPr>
          <w:rFonts w:hint="eastAsia" w:hAnsi="宋体" w:cs="宋体"/>
          <w:b/>
          <w:bCs/>
        </w:rPr>
        <w:t>单位负责人授权委托书原件和委托代理人身份证原件；（委托代理时必须提供，否则将被当作资格审查不合格而取消询价资格）</w:t>
      </w:r>
      <w:bookmarkStart w:id="86" w:name="OLE_LINK19"/>
    </w:p>
    <w:bookmarkEnd w:id="86"/>
    <w:p w14:paraId="5EC747F9">
      <w:pPr>
        <w:pStyle w:val="14"/>
        <w:spacing w:line="400" w:lineRule="exact"/>
        <w:ind w:firstLine="422" w:firstLineChars="200"/>
        <w:rPr>
          <w:rFonts w:hint="eastAsia" w:hAnsi="宋体" w:cs="宋体"/>
          <w:b/>
          <w:bCs/>
        </w:rPr>
      </w:pPr>
      <w:r>
        <w:rPr>
          <w:rFonts w:hint="eastAsia" w:hAnsi="宋体" w:cs="宋体"/>
          <w:b/>
          <w:bCs/>
        </w:rPr>
        <w:t>⑷供应商依法缴纳税收的相关材料（</w:t>
      </w:r>
      <w:r>
        <w:rPr>
          <w:rFonts w:hint="eastAsia" w:hAnsi="宋体" w:cs="宋体"/>
          <w:b/>
          <w:bCs/>
          <w:lang w:val="en-US" w:eastAsia="zh-CN"/>
        </w:rPr>
        <w:t>2025</w:t>
      </w:r>
      <w:r>
        <w:rPr>
          <w:rFonts w:hint="eastAsia" w:hAnsi="宋体" w:cs="宋体"/>
          <w:b/>
          <w:bCs/>
        </w:rPr>
        <w:t>年</w:t>
      </w:r>
      <w:r>
        <w:rPr>
          <w:rFonts w:hint="eastAsia" w:hAnsi="宋体" w:cs="宋体"/>
          <w:b/>
          <w:bCs/>
          <w:lang w:val="en-US" w:eastAsia="zh-CN"/>
        </w:rPr>
        <w:t>10</w:t>
      </w:r>
      <w:r>
        <w:rPr>
          <w:rFonts w:hint="eastAsia" w:hAnsi="宋体" w:cs="宋体"/>
          <w:b/>
          <w:bCs/>
        </w:rPr>
        <w:t>月至</w:t>
      </w:r>
      <w:r>
        <w:rPr>
          <w:rFonts w:hint="eastAsia" w:hAnsi="宋体" w:cs="宋体"/>
          <w:b/>
          <w:bCs/>
          <w:lang w:val="en-US" w:eastAsia="zh-CN"/>
        </w:rPr>
        <w:t>2026</w:t>
      </w:r>
      <w:r>
        <w:rPr>
          <w:rFonts w:hint="eastAsia" w:hAnsi="宋体" w:cs="宋体"/>
          <w:b/>
          <w:bCs/>
        </w:rPr>
        <w:t>年</w:t>
      </w:r>
      <w:r>
        <w:rPr>
          <w:rFonts w:hint="eastAsia" w:hAnsi="宋体" w:cs="宋体"/>
          <w:b/>
          <w:bCs/>
          <w:lang w:val="en-US" w:eastAsia="zh-CN"/>
        </w:rPr>
        <w:t>3</w:t>
      </w:r>
      <w:r>
        <w:rPr>
          <w:rFonts w:hint="eastAsia" w:hAnsi="宋体" w:cs="宋体"/>
          <w:b/>
          <w:bCs/>
        </w:rPr>
        <w:t>月内任意3个月的依法缴纳税收的凭据复印件；依法免税的，必须提供相应文件证明其依法免税。从取得营业执照时间起到响应文件提交截止时间为止不足要求月数的，只需提供从取得营业执照起的依法缴纳税收相应证明文件）；（必须提供，否则响应文件按无效响应处理）</w:t>
      </w:r>
    </w:p>
    <w:p w14:paraId="20F0CF8D">
      <w:pPr>
        <w:pStyle w:val="14"/>
        <w:spacing w:line="400" w:lineRule="exact"/>
        <w:ind w:firstLine="422" w:firstLineChars="200"/>
        <w:rPr>
          <w:rFonts w:hint="eastAsia" w:hAnsi="宋体" w:cs="宋体"/>
          <w:b/>
          <w:bCs/>
        </w:rPr>
      </w:pPr>
      <w:r>
        <w:rPr>
          <w:rFonts w:hint="eastAsia" w:hAnsi="宋体" w:cs="宋体"/>
          <w:b/>
          <w:bCs/>
        </w:rPr>
        <w:t>供应商依法缴纳社会保障资金的相关材料[</w:t>
      </w:r>
      <w:r>
        <w:rPr>
          <w:rFonts w:hint="eastAsia" w:hAnsi="宋体" w:cs="宋体"/>
          <w:b/>
          <w:bCs/>
          <w:lang w:val="en-US" w:eastAsia="zh-CN"/>
        </w:rPr>
        <w:t>2025</w:t>
      </w:r>
      <w:r>
        <w:rPr>
          <w:rFonts w:hint="eastAsia" w:hAnsi="宋体" w:cs="宋体"/>
          <w:b/>
          <w:bCs/>
        </w:rPr>
        <w:t>年</w:t>
      </w:r>
      <w:r>
        <w:rPr>
          <w:rFonts w:hint="eastAsia" w:hAnsi="宋体" w:cs="宋体"/>
          <w:b/>
          <w:bCs/>
          <w:lang w:val="en-US" w:eastAsia="zh-CN"/>
        </w:rPr>
        <w:t>10</w:t>
      </w:r>
      <w:r>
        <w:rPr>
          <w:rFonts w:hint="eastAsia" w:hAnsi="宋体" w:cs="宋体"/>
          <w:b/>
          <w:bCs/>
        </w:rPr>
        <w:t>月至</w:t>
      </w:r>
      <w:r>
        <w:rPr>
          <w:rFonts w:hint="eastAsia" w:hAnsi="宋体" w:cs="宋体"/>
          <w:b/>
          <w:bCs/>
          <w:lang w:val="en-US" w:eastAsia="zh-CN"/>
        </w:rPr>
        <w:t>2026</w:t>
      </w:r>
      <w:r>
        <w:rPr>
          <w:rFonts w:hint="eastAsia" w:hAnsi="宋体" w:cs="宋体"/>
          <w:b/>
          <w:bCs/>
        </w:rPr>
        <w:t>年</w:t>
      </w:r>
      <w:r>
        <w:rPr>
          <w:rFonts w:hint="eastAsia" w:hAnsi="宋体" w:cs="宋体"/>
          <w:b/>
          <w:bCs/>
          <w:lang w:val="en-US" w:eastAsia="zh-CN"/>
        </w:rPr>
        <w:t>3</w:t>
      </w:r>
      <w:r>
        <w:rPr>
          <w:rFonts w:hint="eastAsia" w:hAnsi="宋体" w:cs="宋体"/>
          <w:b/>
          <w:bCs/>
        </w:rPr>
        <w:t>月内任意3个月的依法缴纳社会保障资金的缴费凭证（专用收据或者社会保险缴纳清单）复印件；依法不需要缴纳社会保障资金的，必须提供相应文件证明不需要缴纳社会保障资金。从取得营业执照时间起到响应文件提交截止时间为止不足要求月数的只需提供从取得营业执照起的依法缴纳社会保障资金的相应证明文件]；（必须提供，否则响应文件按无效响应处理）</w:t>
      </w:r>
    </w:p>
    <w:p w14:paraId="5F84DD9B">
      <w:pPr>
        <w:pStyle w:val="14"/>
        <w:spacing w:line="400" w:lineRule="exact"/>
        <w:ind w:firstLine="422" w:firstLineChars="200"/>
        <w:rPr>
          <w:rFonts w:hint="eastAsia" w:hAnsi="宋体" w:cs="宋体"/>
          <w:b/>
          <w:bCs/>
        </w:rPr>
      </w:pPr>
      <w:r>
        <w:rPr>
          <w:rFonts w:hint="eastAsia" w:hAnsi="宋体" w:cs="宋体"/>
          <w:b/>
          <w:bCs/>
        </w:rPr>
        <w:t>供应商财务状况报告[202</w:t>
      </w:r>
      <w:r>
        <w:rPr>
          <w:rFonts w:hint="eastAsia" w:hAnsi="宋体" w:cs="宋体"/>
          <w:b/>
          <w:bCs/>
          <w:lang w:val="en-US" w:eastAsia="zh-CN"/>
        </w:rPr>
        <w:t>5</w:t>
      </w:r>
      <w:r>
        <w:rPr>
          <w:rFonts w:hint="eastAsia" w:hAnsi="宋体" w:cs="宋体"/>
          <w:b/>
          <w:bCs/>
        </w:rPr>
        <w:t>年的财务状况报告复印件或者银行出具的资信证明（注明有效期的，应在有效期内；未注明有效期的，出具时间至</w:t>
      </w:r>
      <w:r>
        <w:rPr>
          <w:rFonts w:hint="eastAsia" w:hAnsi="宋体" w:cs="宋体"/>
          <w:b/>
          <w:bCs/>
          <w:lang w:eastAsia="zh-CN"/>
        </w:rPr>
        <w:t>招标</w:t>
      </w:r>
      <w:r>
        <w:rPr>
          <w:rFonts w:hint="eastAsia" w:hAnsi="宋体" w:cs="宋体"/>
          <w:b/>
          <w:bCs/>
        </w:rPr>
        <w:t>截止时间不超过一年）；从取得营业执照时间起到响应文件递交截止时间为止不足要求月数的只需提供从取得营业执照起的证明材料]；（必须提供，否则响应文件按无效响应处理）</w:t>
      </w:r>
    </w:p>
    <w:p w14:paraId="3DAEEF98">
      <w:pPr>
        <w:pStyle w:val="14"/>
        <w:spacing w:line="400" w:lineRule="exact"/>
        <w:ind w:firstLine="422" w:firstLineChars="200"/>
        <w:rPr>
          <w:rFonts w:hAnsi="宋体" w:cs="宋体"/>
          <w:b/>
          <w:bCs/>
          <w:szCs w:val="22"/>
        </w:rPr>
      </w:pPr>
      <w:r>
        <w:rPr>
          <w:rFonts w:hint="eastAsia" w:hAnsi="宋体" w:cs="宋体"/>
          <w:b/>
          <w:szCs w:val="21"/>
        </w:rPr>
        <w:t>⑸询价</w:t>
      </w:r>
      <w:r>
        <w:rPr>
          <w:rFonts w:hint="eastAsia" w:hAnsi="宋体" w:cs="宋体"/>
          <w:b/>
          <w:bCs/>
          <w:szCs w:val="22"/>
        </w:rPr>
        <w:t>供应商未被列入失信行为记录名单承诺书原件；（必须提交，加盖公章）</w:t>
      </w:r>
    </w:p>
    <w:bookmarkEnd w:id="85"/>
    <w:p w14:paraId="0A9184D1">
      <w:pPr>
        <w:pStyle w:val="14"/>
        <w:spacing w:line="400" w:lineRule="exact"/>
        <w:ind w:firstLine="422" w:firstLineChars="200"/>
        <w:rPr>
          <w:rFonts w:hAnsi="宋体" w:cs="宋体"/>
          <w:b/>
          <w:bCs/>
          <w:szCs w:val="22"/>
        </w:rPr>
      </w:pPr>
      <w:r>
        <w:rPr>
          <w:rFonts w:hint="eastAsia" w:hAnsi="宋体" w:cs="宋体"/>
          <w:b/>
          <w:bCs/>
          <w:szCs w:val="22"/>
        </w:rPr>
        <w:t>⑹询价供应商认为必要提供的证明其满足本项目询价资格的声明及文件资料。</w:t>
      </w:r>
    </w:p>
    <w:p w14:paraId="6B3A2530">
      <w:pPr>
        <w:pStyle w:val="14"/>
        <w:spacing w:line="400" w:lineRule="exact"/>
        <w:ind w:firstLine="422" w:firstLineChars="200"/>
        <w:rPr>
          <w:rFonts w:hAnsi="宋体" w:cs="宋体"/>
          <w:b/>
          <w:bCs/>
          <w:snapToGrid w:val="0"/>
          <w:kern w:val="0"/>
          <w:szCs w:val="21"/>
          <w:highlight w:val="yellow"/>
        </w:rPr>
      </w:pPr>
      <w:r>
        <w:rPr>
          <w:rFonts w:hint="eastAsia" w:hAnsi="宋体" w:cs="宋体"/>
          <w:b/>
          <w:bCs/>
          <w:szCs w:val="22"/>
        </w:rPr>
        <w:t>注：以上材料必须提供且加盖供应商公章，否则视为无效报价文件</w:t>
      </w:r>
      <w:r>
        <w:rPr>
          <w:rFonts w:hint="eastAsia" w:hAnsi="宋体" w:cs="宋体"/>
          <w:b/>
          <w:bCs/>
          <w:kern w:val="0"/>
        </w:rPr>
        <w:t>。</w:t>
      </w:r>
    </w:p>
    <w:p w14:paraId="07A51314">
      <w:pPr>
        <w:rPr>
          <w:rFonts w:ascii="宋体" w:hAnsi="Courier New"/>
        </w:rPr>
      </w:pPr>
    </w:p>
    <w:p w14:paraId="3F5B4660">
      <w:pPr>
        <w:rPr>
          <w:rFonts w:ascii="宋体" w:hAnsi="Courier New"/>
        </w:rPr>
      </w:pPr>
    </w:p>
    <w:p w14:paraId="6B4DE67A">
      <w:pPr>
        <w:rPr>
          <w:rFonts w:ascii="宋体" w:hAnsi="Courier New"/>
        </w:rPr>
      </w:pPr>
    </w:p>
    <w:p w14:paraId="461EDEBF">
      <w:pPr>
        <w:rPr>
          <w:rFonts w:ascii="宋体" w:hAnsi="Courier New"/>
        </w:rPr>
      </w:pPr>
    </w:p>
    <w:p w14:paraId="7400EA19">
      <w:pPr>
        <w:rPr>
          <w:rFonts w:ascii="宋体" w:hAnsi="Courier New"/>
        </w:rPr>
      </w:pPr>
    </w:p>
    <w:p w14:paraId="0D021028">
      <w:pPr>
        <w:rPr>
          <w:rFonts w:ascii="宋体" w:hAnsi="Courier New"/>
        </w:rPr>
      </w:pPr>
    </w:p>
    <w:p w14:paraId="11BE7099">
      <w:pPr>
        <w:rPr>
          <w:rFonts w:ascii="宋体" w:hAnsi="Courier New"/>
        </w:rPr>
      </w:pPr>
    </w:p>
    <w:p w14:paraId="70042DD9">
      <w:pPr>
        <w:rPr>
          <w:rFonts w:ascii="宋体" w:hAnsi="Courier New"/>
        </w:rPr>
      </w:pPr>
    </w:p>
    <w:p w14:paraId="0D33D9DF">
      <w:pPr>
        <w:rPr>
          <w:rFonts w:ascii="宋体" w:hAnsi="Courier New"/>
        </w:rPr>
      </w:pPr>
    </w:p>
    <w:p w14:paraId="25568034">
      <w:pPr>
        <w:rPr>
          <w:rFonts w:ascii="宋体" w:hAnsi="Courier New"/>
        </w:rPr>
      </w:pPr>
    </w:p>
    <w:p w14:paraId="3F14250C">
      <w:pPr>
        <w:rPr>
          <w:rFonts w:ascii="宋体" w:hAnsi="Courier New"/>
        </w:rPr>
      </w:pPr>
    </w:p>
    <w:p w14:paraId="61BE5841">
      <w:pPr>
        <w:rPr>
          <w:rFonts w:ascii="宋体" w:hAnsi="Courier New"/>
        </w:rPr>
      </w:pPr>
    </w:p>
    <w:p w14:paraId="0288C0D1">
      <w:pPr>
        <w:rPr>
          <w:rFonts w:ascii="宋体" w:hAnsi="Courier New"/>
        </w:rPr>
      </w:pPr>
    </w:p>
    <w:p w14:paraId="6683F3A4">
      <w:pPr>
        <w:rPr>
          <w:rFonts w:ascii="宋体" w:hAnsi="Courier New"/>
        </w:rPr>
      </w:pPr>
    </w:p>
    <w:p w14:paraId="597C0805">
      <w:pPr>
        <w:rPr>
          <w:rFonts w:ascii="宋体" w:hAnsi="Courier New"/>
        </w:rPr>
      </w:pPr>
    </w:p>
    <w:p w14:paraId="6FAFD913">
      <w:pPr>
        <w:pStyle w:val="5"/>
        <w:tabs>
          <w:tab w:val="left" w:pos="2880"/>
        </w:tabs>
        <w:spacing w:line="400" w:lineRule="exact"/>
        <w:ind w:firstLine="3614" w:firstLineChars="1200"/>
        <w:rPr>
          <w:rFonts w:ascii="宋体" w:hAnsi="宋体"/>
          <w:sz w:val="21"/>
          <w:szCs w:val="21"/>
        </w:rPr>
      </w:pPr>
      <w:r>
        <w:rPr>
          <w:rFonts w:hint="eastAsia" w:ascii="宋体" w:hAnsi="宋体"/>
          <w:sz w:val="30"/>
        </w:rPr>
        <w:t>授权委托书（格式）</w:t>
      </w:r>
      <w:bookmarkEnd w:id="80"/>
      <w:bookmarkEnd w:id="81"/>
      <w:bookmarkEnd w:id="82"/>
      <w:bookmarkEnd w:id="83"/>
    </w:p>
    <w:p w14:paraId="7F98D3CA">
      <w:pPr>
        <w:spacing w:line="400" w:lineRule="exact"/>
        <w:rPr>
          <w:rFonts w:ascii="宋体" w:hAnsi="宋体"/>
          <w:sz w:val="21"/>
          <w:szCs w:val="21"/>
        </w:rPr>
      </w:pPr>
      <w:r>
        <w:rPr>
          <w:rFonts w:hint="eastAsia" w:ascii="宋体" w:hAnsi="宋体"/>
          <w:sz w:val="21"/>
          <w:szCs w:val="21"/>
          <w:u w:val="single"/>
        </w:rPr>
        <w:t>（采购机构）</w:t>
      </w:r>
      <w:r>
        <w:rPr>
          <w:rFonts w:hint="eastAsia" w:ascii="宋体" w:hAnsi="宋体"/>
          <w:sz w:val="21"/>
          <w:szCs w:val="21"/>
        </w:rPr>
        <w:t>：</w:t>
      </w:r>
    </w:p>
    <w:p w14:paraId="0A5ECBED">
      <w:pPr>
        <w:spacing w:line="400" w:lineRule="exact"/>
        <w:ind w:firstLine="420" w:firstLineChars="200"/>
        <w:rPr>
          <w:rFonts w:ascii="宋体" w:hAnsi="宋体"/>
          <w:sz w:val="21"/>
          <w:szCs w:val="21"/>
        </w:rPr>
      </w:pPr>
      <w:r>
        <w:rPr>
          <w:rFonts w:hint="eastAsia" w:ascii="宋体" w:hAnsi="宋体"/>
          <w:sz w:val="21"/>
          <w:szCs w:val="21"/>
        </w:rPr>
        <w:t>兹授权</w:t>
      </w:r>
      <w:r>
        <w:rPr>
          <w:rFonts w:hint="eastAsia" w:ascii="宋体" w:hAnsi="宋体"/>
          <w:sz w:val="21"/>
          <w:szCs w:val="21"/>
          <w:u w:val="single"/>
        </w:rPr>
        <w:t xml:space="preserve">        </w:t>
      </w:r>
      <w:r>
        <w:rPr>
          <w:rFonts w:hint="eastAsia" w:ascii="宋体" w:hAnsi="宋体"/>
          <w:sz w:val="21"/>
          <w:szCs w:val="21"/>
        </w:rPr>
        <w:t>同志为我公司参加贵单位组织的</w:t>
      </w:r>
      <w:r>
        <w:rPr>
          <w:rFonts w:hint="eastAsia" w:ascii="宋体" w:hAnsi="宋体"/>
          <w:sz w:val="21"/>
          <w:szCs w:val="21"/>
          <w:u w:val="single"/>
        </w:rPr>
        <w:t xml:space="preserve">（项目名称）   </w:t>
      </w:r>
      <w:r>
        <w:rPr>
          <w:rFonts w:hint="eastAsia" w:ascii="宋体" w:hAnsi="宋体"/>
          <w:sz w:val="21"/>
          <w:szCs w:val="21"/>
        </w:rPr>
        <w:t>采购活动的代表人，全权代表我公司</w:t>
      </w:r>
      <w:r>
        <w:rPr>
          <w:rFonts w:hint="eastAsia" w:ascii="宋体" w:hAnsi="宋体"/>
          <w:sz w:val="21"/>
          <w:szCs w:val="21"/>
          <w:u w:val="single"/>
        </w:rPr>
        <w:t xml:space="preserve">                               </w:t>
      </w:r>
      <w:r>
        <w:rPr>
          <w:rFonts w:hint="eastAsia" w:ascii="宋体" w:hAnsi="宋体"/>
          <w:sz w:val="21"/>
          <w:szCs w:val="21"/>
        </w:rPr>
        <w:t>。代理期限从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日起至</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日止。 </w:t>
      </w:r>
    </w:p>
    <w:p w14:paraId="131E63BC">
      <w:pPr>
        <w:spacing w:line="400" w:lineRule="exact"/>
        <w:rPr>
          <w:rFonts w:ascii="宋体" w:hAnsi="宋体"/>
          <w:sz w:val="21"/>
          <w:szCs w:val="21"/>
        </w:rPr>
      </w:pPr>
    </w:p>
    <w:p w14:paraId="53B6FE17">
      <w:pPr>
        <w:spacing w:line="400" w:lineRule="exact"/>
        <w:rPr>
          <w:rFonts w:ascii="宋体" w:hAnsi="宋体"/>
          <w:sz w:val="21"/>
          <w:szCs w:val="21"/>
        </w:rPr>
      </w:pPr>
      <w:r>
        <w:rPr>
          <w:rFonts w:hint="eastAsia" w:ascii="宋体" w:hAnsi="宋体"/>
          <w:sz w:val="21"/>
          <w:szCs w:val="21"/>
        </w:rPr>
        <w:t>授权单位（签章）：</w:t>
      </w:r>
      <w:r>
        <w:rPr>
          <w:rFonts w:hint="eastAsia" w:ascii="宋体" w:hAnsi="宋体"/>
          <w:sz w:val="21"/>
          <w:szCs w:val="21"/>
          <w:u w:val="single"/>
        </w:rPr>
        <w:t xml:space="preserve">               </w:t>
      </w:r>
    </w:p>
    <w:p w14:paraId="51453AFB">
      <w:pPr>
        <w:spacing w:line="400" w:lineRule="exact"/>
        <w:rPr>
          <w:rFonts w:ascii="宋体" w:hAnsi="宋体"/>
          <w:sz w:val="21"/>
          <w:szCs w:val="21"/>
        </w:rPr>
      </w:pPr>
      <w:r>
        <w:rPr>
          <w:rFonts w:hint="eastAsia" w:ascii="宋体" w:hAnsi="宋体"/>
          <w:sz w:val="21"/>
          <w:szCs w:val="21"/>
        </w:rPr>
        <w:t>法定代表人（签字或盖章）：</w:t>
      </w:r>
      <w:r>
        <w:rPr>
          <w:rFonts w:hint="eastAsia" w:ascii="宋体" w:hAnsi="宋体"/>
          <w:sz w:val="21"/>
          <w:szCs w:val="21"/>
          <w:u w:val="single"/>
        </w:rPr>
        <w:t xml:space="preserve">       </w:t>
      </w:r>
    </w:p>
    <w:p w14:paraId="6F2A20C0">
      <w:pPr>
        <w:spacing w:line="400" w:lineRule="exact"/>
        <w:rPr>
          <w:rFonts w:ascii="宋体" w:hAnsi="宋体"/>
          <w:sz w:val="21"/>
          <w:szCs w:val="21"/>
        </w:rPr>
      </w:pPr>
      <w:r>
        <w:rPr>
          <w:rFonts w:hint="eastAsia" w:ascii="宋体" w:hAnsi="宋体"/>
          <w:sz w:val="21"/>
          <w:szCs w:val="21"/>
        </w:rPr>
        <w:t>签发日期：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2336AB7E">
      <w:pPr>
        <w:spacing w:line="400" w:lineRule="exact"/>
        <w:rPr>
          <w:rFonts w:ascii="宋体" w:hAnsi="宋体"/>
          <w:sz w:val="21"/>
          <w:szCs w:val="21"/>
        </w:rPr>
      </w:pPr>
    </w:p>
    <w:p w14:paraId="775DEB5C">
      <w:pPr>
        <w:spacing w:line="400" w:lineRule="exact"/>
        <w:ind w:firstLine="420" w:firstLineChars="200"/>
        <w:rPr>
          <w:rFonts w:ascii="宋体" w:hAnsi="宋体"/>
          <w:sz w:val="21"/>
          <w:szCs w:val="21"/>
        </w:rPr>
      </w:pPr>
      <w:r>
        <w:rPr>
          <w:rFonts w:hint="eastAsia" w:ascii="宋体" w:hAnsi="宋体"/>
          <w:sz w:val="21"/>
          <w:szCs w:val="21"/>
        </w:rPr>
        <w:t>附：代理人工作单位：</w:t>
      </w:r>
      <w:r>
        <w:rPr>
          <w:rFonts w:hint="eastAsia" w:ascii="宋体" w:hAnsi="宋体"/>
          <w:sz w:val="21"/>
          <w:szCs w:val="21"/>
          <w:u w:val="single"/>
        </w:rPr>
        <w:t xml:space="preserve">                     </w:t>
      </w:r>
    </w:p>
    <w:p w14:paraId="52126230">
      <w:pPr>
        <w:spacing w:line="400" w:lineRule="exact"/>
        <w:ind w:firstLine="420" w:firstLineChars="200"/>
        <w:rPr>
          <w:rFonts w:ascii="宋体" w:hAnsi="宋体"/>
          <w:sz w:val="21"/>
          <w:szCs w:val="21"/>
        </w:rPr>
      </w:pPr>
      <w:r>
        <w:rPr>
          <w:rFonts w:hint="eastAsia" w:ascii="宋体" w:hAnsi="宋体"/>
          <w:sz w:val="21"/>
          <w:szCs w:val="21"/>
        </w:rPr>
        <w:t>职务：</w:t>
      </w:r>
      <w:r>
        <w:rPr>
          <w:rFonts w:hint="eastAsia" w:ascii="宋体" w:hAnsi="宋体"/>
          <w:sz w:val="21"/>
          <w:szCs w:val="21"/>
          <w:u w:val="single"/>
        </w:rPr>
        <w:t xml:space="preserve">                    </w:t>
      </w:r>
      <w:r>
        <w:rPr>
          <w:rFonts w:hint="eastAsia" w:ascii="宋体" w:hAnsi="宋体"/>
          <w:sz w:val="21"/>
          <w:szCs w:val="21"/>
        </w:rPr>
        <w:t xml:space="preserve">      性别：</w:t>
      </w:r>
      <w:r>
        <w:rPr>
          <w:rFonts w:hint="eastAsia" w:ascii="宋体" w:hAnsi="宋体"/>
          <w:sz w:val="21"/>
          <w:szCs w:val="21"/>
          <w:u w:val="single"/>
        </w:rPr>
        <w:t xml:space="preserve">    </w:t>
      </w:r>
    </w:p>
    <w:p w14:paraId="27E0893E">
      <w:pPr>
        <w:adjustRightInd w:val="0"/>
        <w:snapToGrid w:val="0"/>
        <w:spacing w:line="400" w:lineRule="exact"/>
        <w:ind w:left="-101" w:leftChars="-42" w:firstLine="525" w:firstLineChars="250"/>
        <w:rPr>
          <w:rFonts w:ascii="宋体" w:hAnsi="宋体"/>
          <w:sz w:val="21"/>
          <w:szCs w:val="21"/>
          <w:u w:val="single"/>
        </w:rPr>
      </w:pPr>
      <w:r>
        <w:rPr>
          <w:rFonts w:hint="eastAsia" w:ascii="宋体" w:hAnsi="宋体"/>
          <w:sz w:val="21"/>
          <w:szCs w:val="21"/>
        </w:rPr>
        <w:t>身份证号码：</w:t>
      </w:r>
      <w:r>
        <w:rPr>
          <w:rFonts w:hint="eastAsia" w:ascii="宋体" w:hAnsi="宋体"/>
          <w:sz w:val="21"/>
          <w:szCs w:val="21"/>
          <w:u w:val="single"/>
        </w:rPr>
        <w:t xml:space="preserve">                              </w:t>
      </w:r>
    </w:p>
    <w:p w14:paraId="4A04FB74">
      <w:pPr>
        <w:autoSpaceDE w:val="0"/>
        <w:autoSpaceDN w:val="0"/>
        <w:spacing w:line="400" w:lineRule="exact"/>
        <w:ind w:left="480" w:hanging="480"/>
        <w:rPr>
          <w:rFonts w:ascii="宋体" w:hAnsi="宋体"/>
          <w:sz w:val="21"/>
          <w:szCs w:val="21"/>
        </w:rPr>
      </w:pPr>
      <w:r>
        <w:rPr>
          <w:rFonts w:hint="eastAsia" w:ascii="宋体" w:hAnsi="宋体"/>
          <w:sz w:val="21"/>
          <w:szCs w:val="21"/>
        </w:rPr>
        <w:t>注：身份证附后。</w:t>
      </w:r>
    </w:p>
    <w:p w14:paraId="1B76BF17">
      <w:pPr>
        <w:autoSpaceDE w:val="0"/>
        <w:autoSpaceDN w:val="0"/>
        <w:spacing w:line="400" w:lineRule="exact"/>
        <w:ind w:left="480" w:hanging="480"/>
        <w:rPr>
          <w:rFonts w:ascii="宋体" w:hAnsi="宋体"/>
          <w:sz w:val="21"/>
          <w:szCs w:val="21"/>
        </w:rPr>
      </w:pPr>
    </w:p>
    <w:p w14:paraId="62255A7B">
      <w:pPr>
        <w:autoSpaceDE w:val="0"/>
        <w:autoSpaceDN w:val="0"/>
        <w:spacing w:line="400" w:lineRule="exact"/>
        <w:ind w:left="480" w:hanging="480"/>
        <w:rPr>
          <w:rFonts w:ascii="宋体" w:hAnsi="宋体"/>
          <w:szCs w:val="21"/>
        </w:rPr>
      </w:pPr>
    </w:p>
    <w:p w14:paraId="42FF9B08">
      <w:pPr>
        <w:spacing w:line="400" w:lineRule="exact"/>
        <w:rPr>
          <w:rFonts w:ascii="Tahoma" w:hAnsi="Tahoma"/>
        </w:rPr>
      </w:pPr>
    </w:p>
    <w:p w14:paraId="528916F3">
      <w:pPr>
        <w:spacing w:line="400" w:lineRule="exact"/>
        <w:rPr>
          <w:rFonts w:ascii="Tahoma" w:hAnsi="Tahoma"/>
        </w:rPr>
      </w:pPr>
    </w:p>
    <w:p w14:paraId="5FB4132F">
      <w:pPr>
        <w:spacing w:line="400" w:lineRule="exact"/>
        <w:rPr>
          <w:rFonts w:ascii="Tahoma" w:hAnsi="Tahoma"/>
        </w:rPr>
      </w:pPr>
    </w:p>
    <w:p w14:paraId="7DB6102C">
      <w:pPr>
        <w:spacing w:line="400" w:lineRule="exact"/>
        <w:rPr>
          <w:rFonts w:ascii="Tahoma" w:hAnsi="Tahoma"/>
        </w:rPr>
      </w:pPr>
    </w:p>
    <w:p w14:paraId="206FFA7B">
      <w:pPr>
        <w:spacing w:line="400" w:lineRule="exact"/>
        <w:rPr>
          <w:rFonts w:ascii="Tahoma" w:hAnsi="Tahoma"/>
        </w:rPr>
      </w:pPr>
    </w:p>
    <w:p w14:paraId="1AC82222">
      <w:pPr>
        <w:spacing w:line="400" w:lineRule="exact"/>
        <w:rPr>
          <w:rFonts w:ascii="Tahoma" w:hAnsi="Tahoma"/>
        </w:rPr>
      </w:pPr>
    </w:p>
    <w:p w14:paraId="550AA1B8">
      <w:pPr>
        <w:pStyle w:val="43"/>
        <w:rPr>
          <w:rFonts w:ascii="Tahoma" w:hAnsi="Tahoma"/>
        </w:rPr>
      </w:pPr>
    </w:p>
    <w:p w14:paraId="34F81D16">
      <w:pPr>
        <w:pStyle w:val="43"/>
        <w:rPr>
          <w:rFonts w:ascii="Tahoma" w:hAnsi="Tahoma"/>
        </w:rPr>
      </w:pPr>
    </w:p>
    <w:p w14:paraId="7D8DDF29">
      <w:pPr>
        <w:pStyle w:val="43"/>
        <w:rPr>
          <w:rFonts w:ascii="Tahoma" w:hAnsi="Tahoma"/>
        </w:rPr>
      </w:pPr>
    </w:p>
    <w:p w14:paraId="4F67C5E2">
      <w:pPr>
        <w:pStyle w:val="43"/>
        <w:rPr>
          <w:rFonts w:ascii="Tahoma" w:hAnsi="Tahoma"/>
        </w:rPr>
      </w:pPr>
    </w:p>
    <w:p w14:paraId="7DF962C2">
      <w:pPr>
        <w:pStyle w:val="43"/>
        <w:rPr>
          <w:rFonts w:ascii="Tahoma" w:hAnsi="Tahoma"/>
        </w:rPr>
      </w:pPr>
    </w:p>
    <w:p w14:paraId="1C1C42E3">
      <w:pPr>
        <w:pStyle w:val="43"/>
        <w:rPr>
          <w:rFonts w:ascii="Tahoma" w:hAnsi="Tahoma"/>
        </w:rPr>
      </w:pPr>
    </w:p>
    <w:p w14:paraId="0E0306C3">
      <w:pPr>
        <w:pStyle w:val="43"/>
        <w:rPr>
          <w:rFonts w:ascii="Tahoma" w:hAnsi="Tahoma"/>
        </w:rPr>
      </w:pPr>
    </w:p>
    <w:p w14:paraId="6E8AD471">
      <w:pPr>
        <w:pStyle w:val="43"/>
        <w:rPr>
          <w:rFonts w:ascii="Tahoma" w:hAnsi="Tahoma"/>
        </w:rPr>
      </w:pPr>
    </w:p>
    <w:p w14:paraId="50892B2F">
      <w:pPr>
        <w:pStyle w:val="43"/>
        <w:rPr>
          <w:rFonts w:ascii="Tahoma" w:hAnsi="Tahoma"/>
        </w:rPr>
      </w:pPr>
    </w:p>
    <w:p w14:paraId="410DF92D">
      <w:pPr>
        <w:pStyle w:val="43"/>
        <w:rPr>
          <w:rFonts w:ascii="Tahoma" w:hAnsi="Tahoma"/>
        </w:rPr>
      </w:pPr>
    </w:p>
    <w:p w14:paraId="3643A6CC">
      <w:pPr>
        <w:pStyle w:val="43"/>
        <w:rPr>
          <w:rFonts w:ascii="Tahoma" w:hAnsi="Tahoma"/>
        </w:rPr>
      </w:pPr>
    </w:p>
    <w:p w14:paraId="4A974B00">
      <w:pPr>
        <w:spacing w:line="400" w:lineRule="exact"/>
        <w:rPr>
          <w:rFonts w:ascii="Tahoma" w:hAnsi="Tahoma"/>
        </w:rPr>
      </w:pPr>
    </w:p>
    <w:p w14:paraId="38F4CDD3">
      <w:pPr>
        <w:spacing w:line="400" w:lineRule="exact"/>
        <w:rPr>
          <w:rFonts w:ascii="Tahoma" w:hAnsi="Tahoma"/>
        </w:rPr>
      </w:pPr>
    </w:p>
    <w:p w14:paraId="363330B8">
      <w:pPr>
        <w:spacing w:line="400" w:lineRule="exact"/>
        <w:rPr>
          <w:rFonts w:ascii="Tahoma" w:hAnsi="Tahoma"/>
        </w:rPr>
      </w:pPr>
    </w:p>
    <w:p w14:paraId="0AB4BBAB">
      <w:pPr>
        <w:spacing w:line="400" w:lineRule="exact"/>
        <w:rPr>
          <w:rFonts w:ascii="Tahoma" w:hAnsi="Tahoma"/>
        </w:rPr>
      </w:pPr>
    </w:p>
    <w:p w14:paraId="365EB5D5">
      <w:pPr>
        <w:spacing w:line="400" w:lineRule="exact"/>
        <w:rPr>
          <w:rFonts w:ascii="Tahoma" w:hAnsi="Tahoma"/>
        </w:rPr>
      </w:pPr>
    </w:p>
    <w:p w14:paraId="0E8DAA7F">
      <w:pPr>
        <w:spacing w:line="400" w:lineRule="exact"/>
        <w:ind w:firstLine="2530" w:firstLineChars="900"/>
        <w:rPr>
          <w:rFonts w:ascii="宋体" w:hAnsi="宋体" w:cs="宋体"/>
          <w:b/>
          <w:bCs/>
          <w:sz w:val="28"/>
          <w:szCs w:val="28"/>
        </w:rPr>
      </w:pPr>
    </w:p>
    <w:p w14:paraId="5B07D53F">
      <w:pPr>
        <w:numPr>
          <w:ilvl w:val="0"/>
          <w:numId w:val="3"/>
        </w:numPr>
        <w:spacing w:line="400" w:lineRule="exact"/>
        <w:rPr>
          <w:rFonts w:hAnsi="宋体"/>
          <w:b/>
          <w:kern w:val="0"/>
          <w:sz w:val="28"/>
          <w:szCs w:val="21"/>
        </w:rPr>
      </w:pPr>
      <w:r>
        <w:rPr>
          <w:rFonts w:hint="eastAsia" w:hAnsi="宋体"/>
          <w:b/>
          <w:kern w:val="0"/>
          <w:sz w:val="28"/>
          <w:szCs w:val="21"/>
        </w:rPr>
        <w:t>售后服务承诺书</w:t>
      </w:r>
    </w:p>
    <w:p w14:paraId="76EBCAE3">
      <w:pPr>
        <w:spacing w:line="400" w:lineRule="exact"/>
        <w:ind w:left="861"/>
        <w:rPr>
          <w:rFonts w:hAnsi="宋体"/>
          <w:b/>
          <w:kern w:val="0"/>
          <w:sz w:val="28"/>
          <w:szCs w:val="21"/>
        </w:rPr>
      </w:pPr>
    </w:p>
    <w:p w14:paraId="78D009F1">
      <w:pPr>
        <w:spacing w:line="400" w:lineRule="exact"/>
        <w:ind w:left="861"/>
        <w:rPr>
          <w:rFonts w:hAnsi="宋体"/>
          <w:szCs w:val="21"/>
        </w:rPr>
      </w:pPr>
      <w:r>
        <w:rPr>
          <w:rFonts w:hint="eastAsia" w:hAnsi="宋体"/>
          <w:b/>
          <w:kern w:val="0"/>
          <w:sz w:val="28"/>
          <w:szCs w:val="21"/>
        </w:rPr>
        <w:t>【供应商就《货物需求一览表》要求和自身情况自行填写】</w:t>
      </w:r>
      <w:r>
        <w:rPr>
          <w:rFonts w:hint="eastAsia" w:hAnsi="宋体"/>
          <w:b/>
          <w:kern w:val="0"/>
          <w:sz w:val="28"/>
          <w:szCs w:val="21"/>
          <w:lang w:eastAsia="zh-CN"/>
        </w:rPr>
        <w:t>。</w:t>
      </w:r>
      <w:bookmarkStart w:id="87" w:name="_Toc466668196"/>
    </w:p>
    <w:p w14:paraId="78DFFA98">
      <w:pPr>
        <w:pStyle w:val="5"/>
        <w:tabs>
          <w:tab w:val="left" w:pos="2880"/>
        </w:tabs>
        <w:spacing w:line="400" w:lineRule="exact"/>
        <w:ind w:firstLine="3092" w:firstLineChars="1100"/>
        <w:rPr>
          <w:rFonts w:hAnsi="宋体"/>
          <w:szCs w:val="21"/>
        </w:rPr>
      </w:pPr>
    </w:p>
    <w:p w14:paraId="3426CB12"/>
    <w:p w14:paraId="7159B61A"/>
    <w:p w14:paraId="422D51EB"/>
    <w:p w14:paraId="2AC8AAF9"/>
    <w:p w14:paraId="7A770E82"/>
    <w:p w14:paraId="49040B08"/>
    <w:p w14:paraId="266037E7"/>
    <w:p w14:paraId="26A72E05"/>
    <w:p w14:paraId="3D470125"/>
    <w:p w14:paraId="015D3F24"/>
    <w:p w14:paraId="49FCFCE8"/>
    <w:p w14:paraId="506F2088"/>
    <w:p w14:paraId="5BB44815"/>
    <w:p w14:paraId="16CA440E"/>
    <w:p w14:paraId="780F7B9C"/>
    <w:p w14:paraId="0DB59FB8"/>
    <w:p w14:paraId="6F92C54C"/>
    <w:p w14:paraId="4763089D"/>
    <w:p w14:paraId="30B27F05"/>
    <w:p w14:paraId="60463780"/>
    <w:p w14:paraId="70B5BC47"/>
    <w:p w14:paraId="61242DA3"/>
    <w:p w14:paraId="0742348B"/>
    <w:p w14:paraId="49AC1D59"/>
    <w:p w14:paraId="7655573C"/>
    <w:p w14:paraId="2E1F6D62">
      <w:pPr>
        <w:pStyle w:val="2"/>
      </w:pPr>
    </w:p>
    <w:p w14:paraId="20D49FD4"/>
    <w:p w14:paraId="1A2C0D6B">
      <w:pPr>
        <w:pStyle w:val="2"/>
      </w:pPr>
    </w:p>
    <w:p w14:paraId="5182990B"/>
    <w:p w14:paraId="040D9FFB">
      <w:pPr>
        <w:pStyle w:val="2"/>
      </w:pPr>
    </w:p>
    <w:p w14:paraId="5342B108"/>
    <w:p w14:paraId="7ADAEDFD">
      <w:pPr>
        <w:pStyle w:val="2"/>
      </w:pPr>
    </w:p>
    <w:p w14:paraId="082F207B"/>
    <w:p w14:paraId="6E0A4912">
      <w:pPr>
        <w:pStyle w:val="2"/>
      </w:pPr>
    </w:p>
    <w:p w14:paraId="5950D742"/>
    <w:p w14:paraId="3C971F4D">
      <w:pPr>
        <w:pStyle w:val="2"/>
      </w:pPr>
    </w:p>
    <w:p w14:paraId="2A1E23C6"/>
    <w:p w14:paraId="454A7111"/>
    <w:p w14:paraId="3629AC04">
      <w:pPr>
        <w:pStyle w:val="5"/>
        <w:tabs>
          <w:tab w:val="left" w:pos="2880"/>
        </w:tabs>
        <w:spacing w:line="400" w:lineRule="exact"/>
        <w:ind w:firstLine="3092" w:firstLineChars="1100"/>
        <w:rPr>
          <w:rFonts w:hAnsi="宋体"/>
          <w:szCs w:val="21"/>
        </w:rPr>
      </w:pPr>
      <w:r>
        <w:rPr>
          <w:rFonts w:hint="eastAsia" w:hAnsi="宋体"/>
          <w:szCs w:val="21"/>
        </w:rPr>
        <w:t>六、货物合格证明文件</w:t>
      </w:r>
      <w:bookmarkEnd w:id="87"/>
    </w:p>
    <w:p w14:paraId="227705EF">
      <w:pPr>
        <w:rPr>
          <w:rFonts w:ascii="宋体" w:hAnsi="宋体"/>
          <w:sz w:val="30"/>
        </w:rPr>
      </w:pPr>
    </w:p>
    <w:p w14:paraId="2D6CD4DA">
      <w:pPr>
        <w:rPr>
          <w:rFonts w:ascii="宋体" w:hAnsi="宋体"/>
          <w:sz w:val="30"/>
        </w:rPr>
      </w:pPr>
    </w:p>
    <w:p w14:paraId="2B25917D">
      <w:pPr>
        <w:rPr>
          <w:rFonts w:ascii="宋体" w:hAnsi="宋体"/>
          <w:sz w:val="30"/>
        </w:rPr>
      </w:pPr>
    </w:p>
    <w:p w14:paraId="3A649B2D">
      <w:pPr>
        <w:rPr>
          <w:rFonts w:ascii="宋体" w:hAnsi="宋体"/>
          <w:sz w:val="30"/>
        </w:rPr>
      </w:pPr>
    </w:p>
    <w:p w14:paraId="0904FC07">
      <w:pPr>
        <w:rPr>
          <w:rFonts w:ascii="宋体" w:hAnsi="宋体"/>
          <w:sz w:val="30"/>
        </w:rPr>
      </w:pPr>
    </w:p>
    <w:p w14:paraId="6DF0104A">
      <w:pPr>
        <w:rPr>
          <w:rFonts w:ascii="宋体" w:hAnsi="宋体"/>
          <w:sz w:val="30"/>
        </w:rPr>
      </w:pPr>
    </w:p>
    <w:p w14:paraId="70BBB3FE">
      <w:pPr>
        <w:rPr>
          <w:rFonts w:ascii="宋体" w:hAnsi="宋体"/>
          <w:sz w:val="30"/>
        </w:rPr>
      </w:pPr>
    </w:p>
    <w:p w14:paraId="0B832289">
      <w:pPr>
        <w:rPr>
          <w:rFonts w:ascii="宋体" w:hAnsi="宋体"/>
          <w:sz w:val="30"/>
        </w:rPr>
      </w:pPr>
    </w:p>
    <w:p w14:paraId="48389746">
      <w:pPr>
        <w:rPr>
          <w:rFonts w:ascii="宋体" w:hAnsi="宋体"/>
          <w:sz w:val="30"/>
        </w:rPr>
      </w:pPr>
    </w:p>
    <w:p w14:paraId="4B655F7F">
      <w:pPr>
        <w:rPr>
          <w:rFonts w:ascii="宋体" w:hAnsi="宋体"/>
          <w:sz w:val="30"/>
        </w:rPr>
      </w:pPr>
    </w:p>
    <w:p w14:paraId="47247FE5">
      <w:pPr>
        <w:rPr>
          <w:rFonts w:ascii="宋体" w:hAnsi="宋体"/>
          <w:sz w:val="30"/>
        </w:rPr>
      </w:pPr>
    </w:p>
    <w:p w14:paraId="558DC135">
      <w:pPr>
        <w:rPr>
          <w:rFonts w:ascii="宋体" w:hAnsi="宋体"/>
          <w:sz w:val="30"/>
        </w:rPr>
      </w:pPr>
    </w:p>
    <w:p w14:paraId="451ADA38">
      <w:pPr>
        <w:rPr>
          <w:rFonts w:ascii="宋体" w:hAnsi="宋体"/>
          <w:sz w:val="30"/>
        </w:rPr>
      </w:pPr>
    </w:p>
    <w:p w14:paraId="4FF200BD">
      <w:pPr>
        <w:rPr>
          <w:rFonts w:ascii="宋体" w:hAnsi="宋体"/>
          <w:sz w:val="30"/>
        </w:rPr>
      </w:pPr>
    </w:p>
    <w:p w14:paraId="701A1E3C">
      <w:pPr>
        <w:rPr>
          <w:rFonts w:ascii="宋体" w:hAnsi="宋体"/>
          <w:sz w:val="30"/>
        </w:rPr>
      </w:pPr>
    </w:p>
    <w:p w14:paraId="29D8A21A">
      <w:pPr>
        <w:rPr>
          <w:rFonts w:ascii="宋体" w:hAnsi="宋体"/>
          <w:sz w:val="30"/>
        </w:rPr>
      </w:pPr>
    </w:p>
    <w:p w14:paraId="3B1B466A">
      <w:pPr>
        <w:rPr>
          <w:rFonts w:ascii="宋体" w:hAnsi="宋体"/>
          <w:sz w:val="30"/>
        </w:rPr>
      </w:pPr>
    </w:p>
    <w:p w14:paraId="4F2508DF">
      <w:pPr>
        <w:rPr>
          <w:rFonts w:ascii="宋体" w:hAnsi="宋体"/>
          <w:sz w:val="30"/>
        </w:rPr>
      </w:pPr>
    </w:p>
    <w:p w14:paraId="5CD525B9">
      <w:pPr>
        <w:rPr>
          <w:rFonts w:ascii="宋体" w:hAnsi="宋体"/>
          <w:sz w:val="30"/>
        </w:rPr>
      </w:pPr>
    </w:p>
    <w:p w14:paraId="4EE29838">
      <w:pPr>
        <w:rPr>
          <w:rFonts w:ascii="宋体" w:hAnsi="宋体"/>
          <w:sz w:val="30"/>
        </w:rPr>
      </w:pPr>
    </w:p>
    <w:p w14:paraId="6B621064">
      <w:pPr>
        <w:rPr>
          <w:rFonts w:ascii="宋体" w:hAnsi="宋体"/>
          <w:sz w:val="30"/>
        </w:rPr>
      </w:pPr>
    </w:p>
    <w:p w14:paraId="38729577">
      <w:pPr>
        <w:pStyle w:val="43"/>
      </w:pPr>
    </w:p>
    <w:p w14:paraId="28C785E3">
      <w:pPr>
        <w:pStyle w:val="43"/>
      </w:pPr>
    </w:p>
    <w:p w14:paraId="6BD06075">
      <w:pPr>
        <w:rPr>
          <w:rFonts w:ascii="宋体" w:hAnsi="宋体"/>
          <w:sz w:val="30"/>
        </w:rPr>
      </w:pPr>
    </w:p>
    <w:p w14:paraId="30D47288">
      <w:pPr>
        <w:rPr>
          <w:rFonts w:ascii="宋体" w:hAnsi="宋体"/>
          <w:sz w:val="30"/>
        </w:rPr>
      </w:pPr>
    </w:p>
    <w:p w14:paraId="5AB299B5">
      <w:pPr>
        <w:rPr>
          <w:rFonts w:ascii="宋体" w:hAnsi="宋体"/>
          <w:sz w:val="30"/>
        </w:rPr>
      </w:pPr>
    </w:p>
    <w:p w14:paraId="76CAA28C">
      <w:pPr>
        <w:rPr>
          <w:rFonts w:ascii="宋体" w:hAnsi="宋体"/>
          <w:sz w:val="30"/>
        </w:rPr>
      </w:pPr>
    </w:p>
    <w:p w14:paraId="001595C1">
      <w:pPr>
        <w:rPr>
          <w:rFonts w:ascii="宋体" w:hAnsi="宋体"/>
          <w:sz w:val="30"/>
        </w:rPr>
      </w:pPr>
    </w:p>
    <w:p w14:paraId="6E1ED761">
      <w:pPr>
        <w:rPr>
          <w:rFonts w:ascii="宋体" w:hAnsi="宋体"/>
          <w:sz w:val="30"/>
        </w:rPr>
      </w:pPr>
    </w:p>
    <w:p w14:paraId="290D2584">
      <w:pPr>
        <w:pStyle w:val="43"/>
        <w:rPr>
          <w:rFonts w:ascii="宋体" w:hAnsi="宋体"/>
          <w:sz w:val="30"/>
        </w:rPr>
      </w:pPr>
    </w:p>
    <w:p w14:paraId="11661EEB">
      <w:pPr>
        <w:pStyle w:val="43"/>
        <w:rPr>
          <w:rFonts w:ascii="宋体" w:hAnsi="宋体"/>
          <w:sz w:val="30"/>
        </w:rPr>
      </w:pPr>
    </w:p>
    <w:p w14:paraId="6A8A4A12">
      <w:pPr>
        <w:rPr>
          <w:rFonts w:ascii="宋体" w:hAnsi="宋体"/>
          <w:sz w:val="30"/>
        </w:rPr>
      </w:pPr>
    </w:p>
    <w:p w14:paraId="1F51DB82">
      <w:pPr>
        <w:rPr>
          <w:rFonts w:ascii="宋体" w:hAnsi="宋体"/>
          <w:sz w:val="30"/>
        </w:rPr>
      </w:pPr>
    </w:p>
    <w:p w14:paraId="385083AD">
      <w:pPr>
        <w:pStyle w:val="5"/>
        <w:numPr>
          <w:ilvl w:val="0"/>
          <w:numId w:val="4"/>
        </w:numPr>
        <w:tabs>
          <w:tab w:val="left" w:pos="2880"/>
        </w:tabs>
        <w:spacing w:line="400" w:lineRule="exact"/>
        <w:ind w:left="2835" w:firstLine="0"/>
        <w:rPr>
          <w:rFonts w:ascii="宋体" w:hAnsi="宋体"/>
          <w:sz w:val="30"/>
        </w:rPr>
      </w:pPr>
      <w:r>
        <w:rPr>
          <w:rFonts w:hint="eastAsia" w:ascii="宋体" w:hAnsi="宋体"/>
          <w:sz w:val="30"/>
        </w:rPr>
        <w:t>供应商认为需要提供的材料</w:t>
      </w:r>
    </w:p>
    <w:p w14:paraId="2ACFF5BB">
      <w:pPr>
        <w:tabs>
          <w:tab w:val="left" w:pos="2880"/>
        </w:tabs>
        <w:spacing w:line="400" w:lineRule="exact"/>
        <w:ind w:firstLine="630" w:firstLineChars="300"/>
        <w:rPr>
          <w:rFonts w:ascii="宋体" w:hAnsi="宋体"/>
          <w:kern w:val="0"/>
          <w:sz w:val="21"/>
          <w:szCs w:val="21"/>
        </w:rPr>
      </w:pPr>
    </w:p>
    <w:p w14:paraId="5AA5458D">
      <w:pPr>
        <w:spacing w:line="400" w:lineRule="exact"/>
        <w:rPr>
          <w:rFonts w:ascii="宋体"/>
        </w:rPr>
      </w:pPr>
      <w:bookmarkStart w:id="88" w:name="_Toc466668201"/>
    </w:p>
    <w:p w14:paraId="2E83838A">
      <w:pPr>
        <w:spacing w:line="400" w:lineRule="exact"/>
        <w:rPr>
          <w:rFonts w:ascii="宋体"/>
        </w:rPr>
      </w:pPr>
    </w:p>
    <w:p w14:paraId="1D71E869">
      <w:pPr>
        <w:spacing w:line="400" w:lineRule="exact"/>
        <w:rPr>
          <w:rFonts w:ascii="宋体"/>
        </w:rPr>
      </w:pPr>
    </w:p>
    <w:p w14:paraId="6C1B72B3">
      <w:pPr>
        <w:spacing w:line="400" w:lineRule="exact"/>
        <w:rPr>
          <w:rFonts w:ascii="宋体"/>
        </w:rPr>
      </w:pPr>
    </w:p>
    <w:p w14:paraId="21BDC9D7">
      <w:pPr>
        <w:spacing w:line="400" w:lineRule="exact"/>
        <w:rPr>
          <w:rFonts w:ascii="宋体"/>
        </w:rPr>
      </w:pPr>
    </w:p>
    <w:p w14:paraId="78995398">
      <w:pPr>
        <w:spacing w:line="400" w:lineRule="exact"/>
        <w:rPr>
          <w:rFonts w:ascii="宋体"/>
        </w:rPr>
      </w:pPr>
    </w:p>
    <w:p w14:paraId="7925F31C">
      <w:pPr>
        <w:spacing w:line="400" w:lineRule="exact"/>
        <w:rPr>
          <w:rFonts w:ascii="宋体"/>
        </w:rPr>
      </w:pPr>
    </w:p>
    <w:p w14:paraId="2B44AC1C">
      <w:pPr>
        <w:spacing w:line="400" w:lineRule="exact"/>
        <w:rPr>
          <w:rFonts w:ascii="宋体"/>
        </w:rPr>
      </w:pPr>
    </w:p>
    <w:p w14:paraId="59A704C8">
      <w:pPr>
        <w:spacing w:line="400" w:lineRule="exact"/>
        <w:rPr>
          <w:rFonts w:ascii="宋体"/>
        </w:rPr>
      </w:pPr>
    </w:p>
    <w:p w14:paraId="1A09E408">
      <w:pPr>
        <w:spacing w:line="400" w:lineRule="exact"/>
        <w:rPr>
          <w:rFonts w:ascii="宋体"/>
        </w:rPr>
      </w:pPr>
    </w:p>
    <w:p w14:paraId="476CA8A0">
      <w:pPr>
        <w:spacing w:line="400" w:lineRule="exact"/>
        <w:rPr>
          <w:rFonts w:ascii="宋体"/>
        </w:rPr>
      </w:pPr>
    </w:p>
    <w:p w14:paraId="11F865B5">
      <w:pPr>
        <w:spacing w:line="400" w:lineRule="exact"/>
        <w:rPr>
          <w:rFonts w:ascii="宋体"/>
        </w:rPr>
      </w:pPr>
    </w:p>
    <w:p w14:paraId="72EF702E">
      <w:pPr>
        <w:spacing w:line="400" w:lineRule="exact"/>
        <w:rPr>
          <w:rFonts w:ascii="宋体"/>
        </w:rPr>
      </w:pPr>
    </w:p>
    <w:p w14:paraId="25A02F12">
      <w:pPr>
        <w:spacing w:line="400" w:lineRule="exact"/>
        <w:rPr>
          <w:rFonts w:ascii="宋体"/>
        </w:rPr>
      </w:pPr>
    </w:p>
    <w:p w14:paraId="43054DFE">
      <w:pPr>
        <w:spacing w:line="400" w:lineRule="exact"/>
        <w:rPr>
          <w:rFonts w:ascii="宋体"/>
        </w:rPr>
      </w:pPr>
    </w:p>
    <w:p w14:paraId="70AA68B0">
      <w:pPr>
        <w:spacing w:line="400" w:lineRule="exact"/>
        <w:rPr>
          <w:rFonts w:ascii="宋体"/>
        </w:rPr>
      </w:pPr>
    </w:p>
    <w:p w14:paraId="2FEAC737">
      <w:pPr>
        <w:spacing w:line="400" w:lineRule="exact"/>
        <w:rPr>
          <w:rFonts w:ascii="宋体"/>
        </w:rPr>
      </w:pPr>
    </w:p>
    <w:p w14:paraId="3E44DF7C">
      <w:pPr>
        <w:spacing w:line="400" w:lineRule="exact"/>
        <w:rPr>
          <w:rFonts w:ascii="宋体"/>
        </w:rPr>
      </w:pPr>
    </w:p>
    <w:p w14:paraId="6E1EA6DD">
      <w:pPr>
        <w:spacing w:line="400" w:lineRule="exact"/>
        <w:rPr>
          <w:rFonts w:ascii="宋体"/>
        </w:rPr>
      </w:pPr>
    </w:p>
    <w:p w14:paraId="7FF085FC">
      <w:pPr>
        <w:spacing w:line="400" w:lineRule="exact"/>
        <w:rPr>
          <w:rFonts w:ascii="宋体"/>
        </w:rPr>
      </w:pPr>
    </w:p>
    <w:p w14:paraId="5BD9D1B2">
      <w:pPr>
        <w:spacing w:line="400" w:lineRule="exact"/>
        <w:rPr>
          <w:rFonts w:ascii="宋体"/>
        </w:rPr>
      </w:pPr>
    </w:p>
    <w:p w14:paraId="5AF88135">
      <w:pPr>
        <w:spacing w:line="400" w:lineRule="exact"/>
        <w:rPr>
          <w:rFonts w:ascii="宋体"/>
        </w:rPr>
      </w:pPr>
    </w:p>
    <w:p w14:paraId="6E35B814">
      <w:pPr>
        <w:spacing w:line="400" w:lineRule="exact"/>
        <w:rPr>
          <w:rFonts w:ascii="宋体"/>
        </w:rPr>
      </w:pPr>
    </w:p>
    <w:p w14:paraId="727812C5">
      <w:pPr>
        <w:spacing w:line="400" w:lineRule="exact"/>
        <w:rPr>
          <w:rFonts w:ascii="宋体"/>
        </w:rPr>
      </w:pPr>
    </w:p>
    <w:p w14:paraId="28F41DFD">
      <w:pPr>
        <w:spacing w:line="400" w:lineRule="exact"/>
        <w:rPr>
          <w:rFonts w:ascii="宋体"/>
        </w:rPr>
      </w:pPr>
    </w:p>
    <w:p w14:paraId="74EB916A">
      <w:pPr>
        <w:spacing w:line="400" w:lineRule="exact"/>
        <w:rPr>
          <w:rFonts w:ascii="宋体"/>
        </w:rPr>
      </w:pPr>
    </w:p>
    <w:p w14:paraId="6345A147">
      <w:pPr>
        <w:spacing w:line="400" w:lineRule="exact"/>
        <w:rPr>
          <w:rFonts w:ascii="宋体"/>
        </w:rPr>
      </w:pPr>
    </w:p>
    <w:p w14:paraId="025AEDAF">
      <w:pPr>
        <w:spacing w:line="400" w:lineRule="exact"/>
        <w:rPr>
          <w:rFonts w:ascii="宋体"/>
        </w:rPr>
      </w:pPr>
    </w:p>
    <w:p w14:paraId="46C7EC76">
      <w:pPr>
        <w:spacing w:line="400" w:lineRule="exact"/>
        <w:rPr>
          <w:rFonts w:ascii="宋体"/>
        </w:rPr>
      </w:pPr>
    </w:p>
    <w:p w14:paraId="14FDF7B5">
      <w:pPr>
        <w:pStyle w:val="43"/>
        <w:rPr>
          <w:rFonts w:ascii="宋体"/>
        </w:rPr>
      </w:pPr>
    </w:p>
    <w:p w14:paraId="7EB9B5D9">
      <w:pPr>
        <w:pStyle w:val="43"/>
        <w:rPr>
          <w:rFonts w:ascii="宋体"/>
        </w:rPr>
      </w:pPr>
    </w:p>
    <w:p w14:paraId="388988CF">
      <w:pPr>
        <w:spacing w:line="400" w:lineRule="exact"/>
        <w:rPr>
          <w:rFonts w:ascii="宋体"/>
        </w:rPr>
      </w:pPr>
    </w:p>
    <w:bookmarkEnd w:id="88"/>
    <w:p w14:paraId="42E7105B">
      <w:pPr>
        <w:widowControl/>
        <w:spacing w:line="276" w:lineRule="auto"/>
        <w:ind w:right="386" w:firstLine="420"/>
        <w:jc w:val="left"/>
        <w:rPr>
          <w:rFonts w:ascii="宋体" w:hAnsi="宋体" w:cs="Arial"/>
          <w:kern w:val="0"/>
          <w:sz w:val="21"/>
          <w:szCs w:val="21"/>
        </w:rPr>
      </w:pPr>
    </w:p>
    <w:p w14:paraId="1AC0396C">
      <w:pPr>
        <w:pStyle w:val="43"/>
      </w:pPr>
    </w:p>
    <w:p w14:paraId="61DF253F">
      <w:pPr>
        <w:pStyle w:val="43"/>
      </w:pPr>
      <w:r>
        <w:rPr>
          <w:rFonts w:hint="eastAsia"/>
        </w:rPr>
        <w:t>其他文书、文件格式</w:t>
      </w:r>
    </w:p>
    <w:p w14:paraId="72C742C6">
      <w:pPr>
        <w:pStyle w:val="43"/>
        <w:jc w:val="center"/>
      </w:pPr>
    </w:p>
    <w:p w14:paraId="175238CE">
      <w:pPr>
        <w:pStyle w:val="43"/>
        <w:jc w:val="center"/>
        <w:rPr>
          <w:rFonts w:ascii="黑体" w:hAnsi="黑体" w:eastAsia="黑体"/>
          <w:b/>
          <w:bCs w:val="0"/>
          <w:spacing w:val="0"/>
          <w:sz w:val="36"/>
          <w:szCs w:val="36"/>
        </w:rPr>
      </w:pPr>
      <w:r>
        <w:rPr>
          <w:rFonts w:hint="eastAsia" w:ascii="黑体" w:hAnsi="黑体" w:eastAsia="黑体"/>
          <w:b/>
          <w:bCs w:val="0"/>
          <w:spacing w:val="0"/>
          <w:sz w:val="36"/>
          <w:szCs w:val="36"/>
        </w:rPr>
        <w:t>与参与本项目的其他投标人之间不存在关联关系的声明</w:t>
      </w:r>
    </w:p>
    <w:p w14:paraId="22AD6FF7">
      <w:pPr>
        <w:pStyle w:val="43"/>
      </w:pPr>
    </w:p>
    <w:p w14:paraId="7B347B4A">
      <w:pPr>
        <w:pStyle w:val="43"/>
      </w:pPr>
      <w:r>
        <w:rPr>
          <w:rFonts w:hint="eastAsia"/>
        </w:rPr>
        <w:t>致：</w:t>
      </w:r>
    </w:p>
    <w:p w14:paraId="64588E2E">
      <w:pPr>
        <w:pStyle w:val="43"/>
        <w:ind w:firstLine="566" w:firstLineChars="218"/>
      </w:pPr>
    </w:p>
    <w:p w14:paraId="0641C886">
      <w:pPr>
        <w:pStyle w:val="43"/>
        <w:ind w:firstLine="566" w:firstLineChars="218"/>
      </w:pPr>
      <w:r>
        <w:rPr>
          <w:rFonts w:hint="eastAsia"/>
        </w:rPr>
        <w:t>我单位承诺，与参与本项目的其他投标人之间不存在单位负责人为同一人或者存在直接控股、管理关系，特此声明。</w:t>
      </w:r>
    </w:p>
    <w:p w14:paraId="093D86B6">
      <w:pPr>
        <w:pStyle w:val="43"/>
        <w:ind w:firstLine="566" w:firstLineChars="218"/>
      </w:pPr>
    </w:p>
    <w:p w14:paraId="5E6475F5">
      <w:pPr>
        <w:pStyle w:val="43"/>
        <w:ind w:firstLine="566" w:firstLineChars="218"/>
      </w:pPr>
      <w:r>
        <w:rPr>
          <w:rFonts w:hint="eastAsia"/>
        </w:rPr>
        <w:t>若招标采购单位在本项目采购过程中发现我单位与本项目的其他投标人之间存在单位负责人为同一人或者存在直接控股、管理关系，我单位将无条件地退出本项目的投标，并承担一切法律责任与经济责任。</w:t>
      </w:r>
    </w:p>
    <w:p w14:paraId="5960B532">
      <w:pPr>
        <w:pStyle w:val="43"/>
        <w:ind w:firstLine="566" w:firstLineChars="218"/>
      </w:pPr>
    </w:p>
    <w:p w14:paraId="3244F9E3">
      <w:pPr>
        <w:pStyle w:val="43"/>
        <w:ind w:firstLine="566" w:firstLineChars="218"/>
      </w:pPr>
    </w:p>
    <w:p w14:paraId="26696533">
      <w:pPr>
        <w:pStyle w:val="43"/>
        <w:ind w:firstLine="566" w:firstLineChars="218"/>
      </w:pPr>
    </w:p>
    <w:p w14:paraId="42299079">
      <w:pPr>
        <w:pStyle w:val="43"/>
        <w:ind w:firstLine="566" w:firstLineChars="218"/>
      </w:pPr>
    </w:p>
    <w:p w14:paraId="2E6B0D4E">
      <w:pPr>
        <w:pStyle w:val="43"/>
        <w:ind w:firstLine="566" w:firstLineChars="218"/>
      </w:pPr>
    </w:p>
    <w:p w14:paraId="571AB795">
      <w:pPr>
        <w:pStyle w:val="43"/>
        <w:ind w:firstLine="566" w:firstLineChars="218"/>
      </w:pPr>
      <w:r>
        <w:rPr>
          <w:rFonts w:hint="eastAsia"/>
        </w:rPr>
        <w:t xml:space="preserve">授权代表（签字）： </w:t>
      </w:r>
      <w:r>
        <w:t xml:space="preserve">                   </w:t>
      </w:r>
      <w:r>
        <w:rPr>
          <w:rFonts w:hint="eastAsia"/>
        </w:rPr>
        <w:t>单位（盖章）：</w:t>
      </w:r>
    </w:p>
    <w:p w14:paraId="0BBF6179">
      <w:pPr>
        <w:pStyle w:val="43"/>
        <w:ind w:firstLine="566" w:firstLineChars="218"/>
      </w:pPr>
    </w:p>
    <w:p w14:paraId="778E5930">
      <w:pPr>
        <w:pStyle w:val="43"/>
        <w:ind w:firstLine="566" w:firstLineChars="218"/>
      </w:pPr>
    </w:p>
    <w:p w14:paraId="11688843">
      <w:pPr>
        <w:pStyle w:val="43"/>
        <w:ind w:firstLine="566" w:firstLineChars="218"/>
      </w:pPr>
    </w:p>
    <w:p w14:paraId="7E24FBAC">
      <w:pPr>
        <w:pStyle w:val="43"/>
        <w:ind w:firstLine="566" w:firstLineChars="218"/>
      </w:pPr>
    </w:p>
    <w:p w14:paraId="368B8B5F">
      <w:pPr>
        <w:pStyle w:val="43"/>
        <w:ind w:firstLine="566" w:firstLineChars="218"/>
      </w:pPr>
      <w:r>
        <w:rPr>
          <w:rFonts w:hint="eastAsia"/>
        </w:rPr>
        <w:t>日期：</w:t>
      </w:r>
    </w:p>
    <w:p w14:paraId="4DE372B2">
      <w:pPr>
        <w:pStyle w:val="43"/>
        <w:ind w:firstLine="566" w:firstLineChars="218"/>
      </w:pPr>
    </w:p>
    <w:p w14:paraId="4E61B4E6">
      <w:pPr>
        <w:pStyle w:val="43"/>
        <w:ind w:firstLine="566" w:firstLineChars="218"/>
      </w:pPr>
    </w:p>
    <w:p w14:paraId="56FDDE2F">
      <w:pPr>
        <w:pStyle w:val="43"/>
        <w:ind w:firstLine="566" w:firstLineChars="218"/>
      </w:pPr>
    </w:p>
    <w:p w14:paraId="7C404421">
      <w:pPr>
        <w:pStyle w:val="43"/>
        <w:ind w:firstLine="566" w:firstLineChars="218"/>
      </w:pPr>
    </w:p>
    <w:p w14:paraId="207343B6">
      <w:pPr>
        <w:pStyle w:val="43"/>
        <w:ind w:firstLine="566" w:firstLineChars="218"/>
      </w:pPr>
    </w:p>
    <w:p w14:paraId="23978129">
      <w:pPr>
        <w:pStyle w:val="43"/>
        <w:ind w:firstLine="566" w:firstLineChars="218"/>
      </w:pPr>
    </w:p>
    <w:p w14:paraId="5085CBCC">
      <w:pPr>
        <w:pStyle w:val="43"/>
        <w:ind w:firstLine="566" w:firstLineChars="218"/>
      </w:pPr>
    </w:p>
    <w:p w14:paraId="7440A81F">
      <w:pPr>
        <w:pStyle w:val="43"/>
        <w:ind w:firstLine="566" w:firstLineChars="218"/>
      </w:pPr>
    </w:p>
    <w:p w14:paraId="071A5BCF">
      <w:pPr>
        <w:pStyle w:val="43"/>
        <w:ind w:firstLine="566" w:firstLineChars="218"/>
      </w:pPr>
    </w:p>
    <w:p w14:paraId="72243A98">
      <w:pPr>
        <w:pStyle w:val="43"/>
        <w:ind w:firstLine="566" w:firstLineChars="218"/>
      </w:pPr>
    </w:p>
    <w:p w14:paraId="2A711B0D">
      <w:pPr>
        <w:pStyle w:val="43"/>
        <w:ind w:firstLine="566" w:firstLineChars="218"/>
      </w:pPr>
    </w:p>
    <w:p w14:paraId="5741E3BD">
      <w:pPr>
        <w:pStyle w:val="43"/>
        <w:ind w:firstLine="566" w:firstLineChars="218"/>
      </w:pPr>
    </w:p>
    <w:p w14:paraId="203015DD">
      <w:pPr>
        <w:pStyle w:val="43"/>
        <w:ind w:firstLine="566" w:firstLineChars="218"/>
      </w:pPr>
    </w:p>
    <w:p w14:paraId="698E651C">
      <w:pPr>
        <w:pStyle w:val="43"/>
        <w:ind w:firstLine="566" w:firstLineChars="218"/>
      </w:pPr>
    </w:p>
    <w:p w14:paraId="63102C56">
      <w:pPr>
        <w:pStyle w:val="43"/>
        <w:ind w:firstLine="566" w:firstLineChars="218"/>
      </w:pPr>
    </w:p>
    <w:p w14:paraId="2E12F37E">
      <w:pPr>
        <w:pStyle w:val="43"/>
        <w:ind w:firstLine="566" w:firstLineChars="218"/>
      </w:pPr>
    </w:p>
    <w:p w14:paraId="73204574">
      <w:pPr>
        <w:pStyle w:val="43"/>
        <w:ind w:firstLine="566" w:firstLineChars="218"/>
      </w:pPr>
    </w:p>
    <w:p w14:paraId="7B2F0417">
      <w:pPr>
        <w:pStyle w:val="43"/>
        <w:ind w:firstLine="566" w:firstLineChars="218"/>
      </w:pPr>
    </w:p>
    <w:p w14:paraId="362FABDB">
      <w:pPr>
        <w:pStyle w:val="43"/>
        <w:ind w:firstLine="566" w:firstLineChars="218"/>
      </w:pPr>
    </w:p>
    <w:p w14:paraId="6C6C19C5">
      <w:pPr>
        <w:pStyle w:val="43"/>
        <w:ind w:firstLine="566" w:firstLineChars="218"/>
      </w:pPr>
    </w:p>
    <w:p w14:paraId="71F182F4">
      <w:pPr>
        <w:pStyle w:val="43"/>
        <w:ind w:firstLine="566" w:firstLineChars="218"/>
      </w:pPr>
    </w:p>
    <w:p w14:paraId="0A9C621A">
      <w:pPr>
        <w:pStyle w:val="43"/>
        <w:ind w:firstLine="566" w:firstLineChars="218"/>
      </w:pPr>
    </w:p>
    <w:p w14:paraId="0412130F">
      <w:pPr>
        <w:pStyle w:val="43"/>
        <w:ind w:firstLine="566" w:firstLineChars="218"/>
      </w:pPr>
    </w:p>
    <w:p w14:paraId="685F9265">
      <w:pPr>
        <w:pStyle w:val="43"/>
        <w:ind w:firstLine="566" w:firstLineChars="218"/>
      </w:pPr>
    </w:p>
    <w:p w14:paraId="0AAD49B4">
      <w:pPr>
        <w:pStyle w:val="43"/>
        <w:ind w:firstLine="788" w:firstLineChars="218"/>
        <w:jc w:val="center"/>
        <w:rPr>
          <w:rFonts w:ascii="黑体" w:hAnsi="黑体" w:eastAsia="黑体"/>
          <w:b/>
          <w:bCs w:val="0"/>
          <w:spacing w:val="0"/>
          <w:sz w:val="36"/>
          <w:szCs w:val="36"/>
        </w:rPr>
      </w:pPr>
      <w:r>
        <w:rPr>
          <w:rFonts w:hint="eastAsia" w:ascii="黑体" w:hAnsi="黑体" w:eastAsia="黑体"/>
          <w:b/>
          <w:bCs w:val="0"/>
          <w:spacing w:val="0"/>
          <w:sz w:val="36"/>
          <w:szCs w:val="36"/>
        </w:rPr>
        <w:t>投标人不存在无效投标情形的声明</w:t>
      </w:r>
    </w:p>
    <w:p w14:paraId="2E50DD43">
      <w:pPr>
        <w:pStyle w:val="43"/>
        <w:ind w:firstLine="788" w:firstLineChars="218"/>
        <w:jc w:val="center"/>
        <w:rPr>
          <w:rFonts w:ascii="黑体" w:hAnsi="黑体" w:eastAsia="黑体"/>
          <w:b/>
          <w:bCs w:val="0"/>
          <w:spacing w:val="0"/>
          <w:sz w:val="36"/>
          <w:szCs w:val="36"/>
        </w:rPr>
      </w:pPr>
    </w:p>
    <w:p w14:paraId="5715976A">
      <w:pPr>
        <w:pStyle w:val="43"/>
        <w:spacing w:line="560" w:lineRule="exact"/>
        <w:ind w:firstLine="566" w:firstLineChars="218"/>
      </w:pPr>
      <w:r>
        <w:rPr>
          <w:rFonts w:hint="eastAsia"/>
        </w:rPr>
        <w:t>在参与此次投标项目中，我单位在此声明，不存在下列情形之一：</w:t>
      </w:r>
    </w:p>
    <w:p w14:paraId="730D6628">
      <w:pPr>
        <w:pStyle w:val="43"/>
        <w:spacing w:line="560" w:lineRule="exact"/>
        <w:ind w:firstLine="566" w:firstLineChars="218"/>
        <w:rPr>
          <w:rFonts w:hint="eastAsia"/>
        </w:rPr>
      </w:pPr>
      <w:r>
        <w:rPr>
          <w:rFonts w:hint="eastAsia"/>
          <w:lang w:eastAsia="zh-CN"/>
        </w:rPr>
        <w:t>1.</w:t>
      </w:r>
      <w:r>
        <w:rPr>
          <w:rFonts w:hint="eastAsia"/>
        </w:rPr>
        <w:t>同一个法定代表人的两个及两个以上企业在同一标包中同时投标。</w:t>
      </w:r>
    </w:p>
    <w:p w14:paraId="46DF7901">
      <w:pPr>
        <w:pStyle w:val="43"/>
        <w:spacing w:line="560" w:lineRule="exact"/>
        <w:ind w:firstLine="566" w:firstLineChars="218"/>
        <w:rPr>
          <w:rFonts w:hint="eastAsia"/>
        </w:rPr>
      </w:pPr>
      <w:r>
        <w:rPr>
          <w:rFonts w:hint="eastAsia"/>
          <w:lang w:eastAsia="zh-CN"/>
        </w:rPr>
        <w:t>2.</w:t>
      </w:r>
      <w:r>
        <w:rPr>
          <w:rFonts w:hint="eastAsia"/>
        </w:rPr>
        <w:t>母公司和其全资子公司在同一标包中同时投标。</w:t>
      </w:r>
    </w:p>
    <w:p w14:paraId="68295EFC">
      <w:pPr>
        <w:pStyle w:val="43"/>
        <w:spacing w:line="560" w:lineRule="exact"/>
        <w:ind w:firstLine="566" w:firstLineChars="218"/>
        <w:rPr>
          <w:rFonts w:hint="eastAsia"/>
        </w:rPr>
      </w:pPr>
      <w:r>
        <w:rPr>
          <w:rFonts w:hint="eastAsia"/>
          <w:lang w:eastAsia="zh-CN"/>
        </w:rPr>
        <w:t>3.</w:t>
      </w:r>
      <w:r>
        <w:rPr>
          <w:rFonts w:hint="eastAsia"/>
        </w:rPr>
        <w:t>存在控股、管理关系的不同单位，参加同一标包中投标或者未划分标段的同一招标项目中投标。</w:t>
      </w:r>
    </w:p>
    <w:p w14:paraId="2720CE10">
      <w:pPr>
        <w:pStyle w:val="43"/>
        <w:spacing w:line="560" w:lineRule="exact"/>
        <w:ind w:firstLine="566" w:firstLineChars="218"/>
        <w:rPr>
          <w:rFonts w:hint="eastAsia"/>
        </w:rPr>
      </w:pPr>
      <w:r>
        <w:rPr>
          <w:rFonts w:hint="eastAsia"/>
          <w:lang w:eastAsia="zh-CN"/>
        </w:rPr>
        <w:t>4.</w:t>
      </w:r>
      <w:r>
        <w:rPr>
          <w:rFonts w:hint="eastAsia"/>
        </w:rPr>
        <w:t>为本项目提供整体设计、规范编制或者项目管理、监理、检测等服务的。</w:t>
      </w:r>
    </w:p>
    <w:p w14:paraId="2A6A90EC">
      <w:pPr>
        <w:pStyle w:val="43"/>
        <w:spacing w:line="560" w:lineRule="exact"/>
        <w:ind w:firstLine="566" w:firstLineChars="218"/>
        <w:rPr>
          <w:rFonts w:hint="eastAsia"/>
        </w:rPr>
      </w:pPr>
      <w:r>
        <w:rPr>
          <w:rFonts w:hint="eastAsia"/>
          <w:lang w:eastAsia="zh-CN"/>
        </w:rPr>
        <w:t>5.</w:t>
      </w:r>
      <w:r>
        <w:rPr>
          <w:rFonts w:hint="eastAsia"/>
        </w:rPr>
        <w:t>不同供应商的响应文件由同一单位或者个人编制。</w:t>
      </w:r>
    </w:p>
    <w:p w14:paraId="4457BEA3">
      <w:pPr>
        <w:pStyle w:val="43"/>
        <w:spacing w:line="560" w:lineRule="exact"/>
        <w:ind w:firstLine="566" w:firstLineChars="218"/>
        <w:rPr>
          <w:rFonts w:hint="eastAsia"/>
        </w:rPr>
      </w:pPr>
      <w:r>
        <w:rPr>
          <w:rFonts w:hint="eastAsia"/>
          <w:lang w:eastAsia="zh-CN"/>
        </w:rPr>
        <w:t>6.</w:t>
      </w:r>
      <w:r>
        <w:rPr>
          <w:rFonts w:hint="eastAsia"/>
        </w:rPr>
        <w:t>不同供应商委托同一单位或者个人办理投标事宜。</w:t>
      </w:r>
    </w:p>
    <w:p w14:paraId="2BFE1C5E">
      <w:pPr>
        <w:pStyle w:val="43"/>
        <w:spacing w:line="560" w:lineRule="exact"/>
        <w:ind w:firstLine="566" w:firstLineChars="218"/>
        <w:rPr>
          <w:rFonts w:hint="eastAsia"/>
        </w:rPr>
      </w:pPr>
      <w:r>
        <w:rPr>
          <w:rFonts w:hint="eastAsia"/>
          <w:lang w:eastAsia="zh-CN"/>
        </w:rPr>
        <w:t>7.</w:t>
      </w:r>
      <w:r>
        <w:rPr>
          <w:rFonts w:hint="eastAsia"/>
        </w:rPr>
        <w:t>不同供应商的响应文件载明</w:t>
      </w:r>
      <w:bookmarkStart w:id="89" w:name="_GoBack"/>
      <w:bookmarkEnd w:id="89"/>
      <w:r>
        <w:rPr>
          <w:rFonts w:hint="eastAsia"/>
        </w:rPr>
        <w:t>的项目管理成员或者联系人员为同一人。</w:t>
      </w:r>
    </w:p>
    <w:p w14:paraId="3C65E32B">
      <w:pPr>
        <w:pStyle w:val="43"/>
        <w:spacing w:line="560" w:lineRule="exact"/>
        <w:ind w:firstLine="566" w:firstLineChars="218"/>
        <w:rPr>
          <w:rFonts w:hint="eastAsia"/>
        </w:rPr>
      </w:pPr>
      <w:r>
        <w:rPr>
          <w:rFonts w:hint="eastAsia"/>
          <w:lang w:eastAsia="zh-CN"/>
        </w:rPr>
        <w:t>8.</w:t>
      </w:r>
      <w:r>
        <w:rPr>
          <w:rFonts w:hint="eastAsia"/>
        </w:rPr>
        <w:t>不同供应商的响应文件异常一致或者投标报价呈规律性差异。</w:t>
      </w:r>
    </w:p>
    <w:p w14:paraId="6D03F695">
      <w:pPr>
        <w:pStyle w:val="43"/>
        <w:spacing w:line="560" w:lineRule="exact"/>
        <w:ind w:firstLine="566" w:firstLineChars="218"/>
        <w:rPr>
          <w:rFonts w:hint="eastAsia"/>
        </w:rPr>
      </w:pPr>
      <w:r>
        <w:rPr>
          <w:rFonts w:hint="eastAsia"/>
          <w:lang w:eastAsia="zh-CN"/>
        </w:rPr>
        <w:t>9.</w:t>
      </w:r>
      <w:r>
        <w:rPr>
          <w:rFonts w:hint="eastAsia"/>
        </w:rPr>
        <w:t>不同供应商的响应文件相互混装。</w:t>
      </w:r>
    </w:p>
    <w:p w14:paraId="1E971F86">
      <w:pPr>
        <w:pStyle w:val="43"/>
        <w:spacing w:line="560" w:lineRule="exact"/>
        <w:ind w:firstLine="566" w:firstLineChars="218"/>
      </w:pPr>
      <w:r>
        <w:rPr>
          <w:rFonts w:hint="eastAsia"/>
        </w:rPr>
        <w:t>特此声明</w:t>
      </w:r>
      <w:r>
        <w:rPr>
          <w:rFonts w:hint="eastAsia"/>
          <w:lang w:eastAsia="zh-CN"/>
        </w:rPr>
        <w:t>！</w:t>
      </w:r>
    </w:p>
    <w:p w14:paraId="409D4CD1">
      <w:pPr>
        <w:pStyle w:val="43"/>
        <w:spacing w:line="560" w:lineRule="exact"/>
        <w:ind w:firstLine="566" w:firstLineChars="218"/>
      </w:pPr>
    </w:p>
    <w:p w14:paraId="1EC14FA4">
      <w:pPr>
        <w:pStyle w:val="43"/>
        <w:spacing w:line="560" w:lineRule="exact"/>
        <w:ind w:firstLine="566" w:firstLineChars="218"/>
        <w:rPr>
          <w:rFonts w:hint="eastAsia"/>
        </w:rPr>
      </w:pPr>
    </w:p>
    <w:p w14:paraId="1244F3E0">
      <w:pPr>
        <w:pStyle w:val="43"/>
        <w:spacing w:line="560" w:lineRule="exact"/>
        <w:ind w:firstLine="566" w:firstLineChars="218"/>
        <w:rPr>
          <w:rFonts w:hint="eastAsia"/>
        </w:rPr>
      </w:pPr>
      <w:r>
        <w:rPr>
          <w:rFonts w:hint="eastAsia"/>
        </w:rPr>
        <w:t>供应商</w:t>
      </w:r>
      <w:r>
        <w:rPr>
          <w:rFonts w:hint="eastAsia"/>
          <w:u w:val="none"/>
          <w:lang w:eastAsia="zh-CN"/>
        </w:rPr>
        <w:t>（</w:t>
      </w:r>
      <w:r>
        <w:rPr>
          <w:rFonts w:hint="eastAsia"/>
        </w:rPr>
        <w:t>盖章</w:t>
      </w:r>
      <w:r>
        <w:rPr>
          <w:rFonts w:hint="eastAsia"/>
          <w:lang w:eastAsia="zh-CN"/>
        </w:rPr>
        <w:t>）：</w:t>
      </w:r>
      <w:r>
        <w:rPr>
          <w:u w:val="single"/>
        </w:rPr>
        <w:t xml:space="preserve">                      </w:t>
      </w:r>
    </w:p>
    <w:p w14:paraId="7793E500">
      <w:pPr>
        <w:pStyle w:val="43"/>
        <w:spacing w:line="560" w:lineRule="exact"/>
        <w:ind w:firstLine="566" w:firstLineChars="218"/>
        <w:rPr>
          <w:rFonts w:hint="eastAsia"/>
        </w:rPr>
      </w:pPr>
    </w:p>
    <w:sectPr>
      <w:headerReference r:id="rId4" w:type="first"/>
      <w:footerReference r:id="rId7" w:type="first"/>
      <w:headerReference r:id="rId3" w:type="default"/>
      <w:footerReference r:id="rId5" w:type="default"/>
      <w:footerReference r:id="rId6" w:type="even"/>
      <w:pgSz w:w="11907" w:h="16840"/>
      <w:pgMar w:top="1134" w:right="992" w:bottom="1091" w:left="1134" w:header="567" w:footer="488" w:gutter="0"/>
      <w:cols w:space="720" w:num="1"/>
      <w:docGrid w:linePitch="4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i Baiti">
    <w:panose1 w:val="03000500000000000000"/>
    <w:charset w:val="00"/>
    <w:family w:val="script"/>
    <w:pitch w:val="default"/>
    <w:sig w:usb0="80000003" w:usb1="00010402" w:usb2="00080002" w:usb3="00000000" w:csb0="00000001" w:csb1="00000000"/>
  </w:font>
  <w:font w:name="金山简魏碑">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3D05">
    <w:pPr>
      <w:pStyle w:val="18"/>
      <w:jc w:val="center"/>
    </w:pPr>
    <w:r>
      <w:fldChar w:fldCharType="begin"/>
    </w:r>
    <w:r>
      <w:instrText xml:space="preserve">PAGE   \* MERGEFORMAT</w:instrText>
    </w:r>
    <w:r>
      <w:fldChar w:fldCharType="separate"/>
    </w:r>
    <w:r>
      <w:rPr>
        <w:lang w:val="zh-CN"/>
      </w:rPr>
      <w:t>8</w:t>
    </w:r>
    <w:r>
      <w:rPr>
        <w:lang w:val="zh-CN"/>
      </w:rPr>
      <w:fldChar w:fldCharType="end"/>
    </w:r>
  </w:p>
  <w:p w14:paraId="081D9E3A">
    <w:pPr>
      <w:pStyle w:val="19"/>
      <w:pBdr>
        <w:bottom w:val="none" w:color="auto" w:sz="0" w:space="0"/>
      </w:pBdr>
      <w:jc w:val="both"/>
      <w:rPr>
        <w:rFonts w:ascii="宋体" w:hAnsi="宋体"/>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14ABB">
    <w:pPr>
      <w:pStyle w:val="18"/>
      <w:framePr w:wrap="around" w:vAnchor="text" w:hAnchor="margin" w:xAlign="right" w:y="1"/>
      <w:rPr>
        <w:rStyle w:val="29"/>
      </w:rPr>
    </w:pPr>
    <w:r>
      <w:fldChar w:fldCharType="begin"/>
    </w:r>
    <w:r>
      <w:rPr>
        <w:rStyle w:val="29"/>
      </w:rPr>
      <w:instrText xml:space="preserve">PAGE  </w:instrText>
    </w:r>
    <w:r>
      <w:fldChar w:fldCharType="end"/>
    </w:r>
  </w:p>
  <w:p w14:paraId="709CFF2A">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A46E">
    <w:pPr>
      <w:pStyle w:val="18"/>
      <w:ind w:right="90"/>
      <w:jc w:val="both"/>
      <w:rPr>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1F87">
    <w:pPr>
      <w:pStyle w:val="19"/>
      <w:ind w:firstLine="180" w:firstLineChars="100"/>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B522">
    <w:pPr>
      <w:pStyle w:val="19"/>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86D7E"/>
    <w:multiLevelType w:val="multilevel"/>
    <w:tmpl w:val="00086D7E"/>
    <w:lvl w:ilvl="0" w:tentative="0">
      <w:start w:val="3"/>
      <w:numFmt w:val="japaneseCounting"/>
      <w:lvlText w:val="%1、"/>
      <w:lvlJc w:val="left"/>
      <w:pPr>
        <w:ind w:left="3555" w:hanging="720"/>
      </w:pPr>
      <w:rPr>
        <w:rFonts w:hint="default" w:ascii="Times New Roman"/>
      </w:rPr>
    </w:lvl>
    <w:lvl w:ilvl="1" w:tentative="0">
      <w:start w:val="1"/>
      <w:numFmt w:val="lowerLetter"/>
      <w:lvlText w:val="%2)"/>
      <w:lvlJc w:val="left"/>
      <w:pPr>
        <w:ind w:left="3675" w:hanging="420"/>
      </w:pPr>
    </w:lvl>
    <w:lvl w:ilvl="2" w:tentative="0">
      <w:start w:val="1"/>
      <w:numFmt w:val="lowerRoman"/>
      <w:lvlText w:val="%3."/>
      <w:lvlJc w:val="right"/>
      <w:pPr>
        <w:ind w:left="4095" w:hanging="420"/>
      </w:pPr>
    </w:lvl>
    <w:lvl w:ilvl="3" w:tentative="0">
      <w:start w:val="1"/>
      <w:numFmt w:val="decimal"/>
      <w:lvlText w:val="%4."/>
      <w:lvlJc w:val="left"/>
      <w:pPr>
        <w:ind w:left="4515" w:hanging="420"/>
      </w:pPr>
    </w:lvl>
    <w:lvl w:ilvl="4" w:tentative="0">
      <w:start w:val="1"/>
      <w:numFmt w:val="lowerLetter"/>
      <w:lvlText w:val="%5)"/>
      <w:lvlJc w:val="left"/>
      <w:pPr>
        <w:ind w:left="4935" w:hanging="420"/>
      </w:pPr>
    </w:lvl>
    <w:lvl w:ilvl="5" w:tentative="0">
      <w:start w:val="1"/>
      <w:numFmt w:val="lowerRoman"/>
      <w:lvlText w:val="%6."/>
      <w:lvlJc w:val="right"/>
      <w:pPr>
        <w:ind w:left="5355" w:hanging="420"/>
      </w:pPr>
    </w:lvl>
    <w:lvl w:ilvl="6" w:tentative="0">
      <w:start w:val="1"/>
      <w:numFmt w:val="decimal"/>
      <w:lvlText w:val="%7."/>
      <w:lvlJc w:val="left"/>
      <w:pPr>
        <w:ind w:left="5775" w:hanging="420"/>
      </w:pPr>
    </w:lvl>
    <w:lvl w:ilvl="7" w:tentative="0">
      <w:start w:val="1"/>
      <w:numFmt w:val="lowerLetter"/>
      <w:lvlText w:val="%8)"/>
      <w:lvlJc w:val="left"/>
      <w:pPr>
        <w:ind w:left="6195" w:hanging="420"/>
      </w:pPr>
    </w:lvl>
    <w:lvl w:ilvl="8" w:tentative="0">
      <w:start w:val="1"/>
      <w:numFmt w:val="lowerRoman"/>
      <w:lvlText w:val="%9."/>
      <w:lvlJc w:val="right"/>
      <w:pPr>
        <w:ind w:left="6615" w:hanging="420"/>
      </w:pPr>
    </w:lvl>
  </w:abstractNum>
  <w:abstractNum w:abstractNumId="1">
    <w:nsid w:val="2E581722"/>
    <w:multiLevelType w:val="multilevel"/>
    <w:tmpl w:val="2E581722"/>
    <w:lvl w:ilvl="0" w:tentative="0">
      <w:start w:val="7"/>
      <w:numFmt w:val="japaneseCounting"/>
      <w:lvlText w:val="%1、"/>
      <w:lvlJc w:val="left"/>
      <w:pPr>
        <w:ind w:left="4275" w:hanging="720"/>
      </w:pPr>
      <w:rPr>
        <w:rFonts w:hint="default"/>
      </w:rPr>
    </w:lvl>
    <w:lvl w:ilvl="1" w:tentative="0">
      <w:start w:val="1"/>
      <w:numFmt w:val="lowerLetter"/>
      <w:lvlText w:val="%2)"/>
      <w:lvlJc w:val="left"/>
      <w:pPr>
        <w:ind w:left="4395" w:hanging="420"/>
      </w:pPr>
    </w:lvl>
    <w:lvl w:ilvl="2" w:tentative="0">
      <w:start w:val="1"/>
      <w:numFmt w:val="lowerRoman"/>
      <w:lvlText w:val="%3."/>
      <w:lvlJc w:val="right"/>
      <w:pPr>
        <w:ind w:left="4815" w:hanging="420"/>
      </w:pPr>
    </w:lvl>
    <w:lvl w:ilvl="3" w:tentative="0">
      <w:start w:val="1"/>
      <w:numFmt w:val="decimal"/>
      <w:lvlText w:val="%4."/>
      <w:lvlJc w:val="left"/>
      <w:pPr>
        <w:ind w:left="5235" w:hanging="420"/>
      </w:pPr>
    </w:lvl>
    <w:lvl w:ilvl="4" w:tentative="0">
      <w:start w:val="1"/>
      <w:numFmt w:val="lowerLetter"/>
      <w:lvlText w:val="%5)"/>
      <w:lvlJc w:val="left"/>
      <w:pPr>
        <w:ind w:left="5655" w:hanging="420"/>
      </w:pPr>
    </w:lvl>
    <w:lvl w:ilvl="5" w:tentative="0">
      <w:start w:val="1"/>
      <w:numFmt w:val="lowerRoman"/>
      <w:lvlText w:val="%6."/>
      <w:lvlJc w:val="right"/>
      <w:pPr>
        <w:ind w:left="6075" w:hanging="420"/>
      </w:pPr>
    </w:lvl>
    <w:lvl w:ilvl="6" w:tentative="0">
      <w:start w:val="1"/>
      <w:numFmt w:val="decimal"/>
      <w:lvlText w:val="%7."/>
      <w:lvlJc w:val="left"/>
      <w:pPr>
        <w:ind w:left="6495" w:hanging="420"/>
      </w:pPr>
    </w:lvl>
    <w:lvl w:ilvl="7" w:tentative="0">
      <w:start w:val="1"/>
      <w:numFmt w:val="lowerLetter"/>
      <w:lvlText w:val="%8)"/>
      <w:lvlJc w:val="left"/>
      <w:pPr>
        <w:ind w:left="6915" w:hanging="420"/>
      </w:pPr>
    </w:lvl>
    <w:lvl w:ilvl="8" w:tentative="0">
      <w:start w:val="1"/>
      <w:numFmt w:val="lowerRoman"/>
      <w:lvlText w:val="%9."/>
      <w:lvlJc w:val="right"/>
      <w:pPr>
        <w:ind w:left="7335" w:hanging="420"/>
      </w:pPr>
    </w:lvl>
  </w:abstractNum>
  <w:abstractNum w:abstractNumId="2">
    <w:nsid w:val="59E5D3A5"/>
    <w:multiLevelType w:val="singleLevel"/>
    <w:tmpl w:val="59E5D3A5"/>
    <w:lvl w:ilvl="0" w:tentative="0">
      <w:start w:val="2"/>
      <w:numFmt w:val="chineseCounting"/>
      <w:suff w:val="nothing"/>
      <w:lvlText w:val="%1、"/>
      <w:lvlJc w:val="left"/>
    </w:lvl>
  </w:abstractNum>
  <w:abstractNum w:abstractNumId="3">
    <w:nsid w:val="6D157FD7"/>
    <w:multiLevelType w:val="multilevel"/>
    <w:tmpl w:val="6D157FD7"/>
    <w:lvl w:ilvl="0" w:tentative="0">
      <w:start w:val="5"/>
      <w:numFmt w:val="japaneseCounting"/>
      <w:lvlText w:val="%1、"/>
      <w:lvlJc w:val="left"/>
      <w:pPr>
        <w:ind w:left="3555" w:hanging="720"/>
      </w:pPr>
      <w:rPr>
        <w:rFonts w:hint="default"/>
      </w:rPr>
    </w:lvl>
    <w:lvl w:ilvl="1" w:tentative="0">
      <w:start w:val="1"/>
      <w:numFmt w:val="lowerLetter"/>
      <w:lvlText w:val="%2)"/>
      <w:lvlJc w:val="left"/>
      <w:pPr>
        <w:ind w:left="3675" w:hanging="420"/>
      </w:pPr>
    </w:lvl>
    <w:lvl w:ilvl="2" w:tentative="0">
      <w:start w:val="1"/>
      <w:numFmt w:val="lowerRoman"/>
      <w:lvlText w:val="%3."/>
      <w:lvlJc w:val="right"/>
      <w:pPr>
        <w:ind w:left="4095" w:hanging="420"/>
      </w:pPr>
    </w:lvl>
    <w:lvl w:ilvl="3" w:tentative="0">
      <w:start w:val="1"/>
      <w:numFmt w:val="decimal"/>
      <w:lvlText w:val="%4."/>
      <w:lvlJc w:val="left"/>
      <w:pPr>
        <w:ind w:left="4515" w:hanging="420"/>
      </w:pPr>
    </w:lvl>
    <w:lvl w:ilvl="4" w:tentative="0">
      <w:start w:val="1"/>
      <w:numFmt w:val="lowerLetter"/>
      <w:lvlText w:val="%5)"/>
      <w:lvlJc w:val="left"/>
      <w:pPr>
        <w:ind w:left="4935" w:hanging="420"/>
      </w:pPr>
    </w:lvl>
    <w:lvl w:ilvl="5" w:tentative="0">
      <w:start w:val="1"/>
      <w:numFmt w:val="lowerRoman"/>
      <w:lvlText w:val="%6."/>
      <w:lvlJc w:val="right"/>
      <w:pPr>
        <w:ind w:left="5355" w:hanging="420"/>
      </w:pPr>
    </w:lvl>
    <w:lvl w:ilvl="6" w:tentative="0">
      <w:start w:val="1"/>
      <w:numFmt w:val="decimal"/>
      <w:lvlText w:val="%7."/>
      <w:lvlJc w:val="left"/>
      <w:pPr>
        <w:ind w:left="5775" w:hanging="420"/>
      </w:pPr>
    </w:lvl>
    <w:lvl w:ilvl="7" w:tentative="0">
      <w:start w:val="1"/>
      <w:numFmt w:val="lowerLetter"/>
      <w:lvlText w:val="%8)"/>
      <w:lvlJc w:val="left"/>
      <w:pPr>
        <w:ind w:left="6195" w:hanging="420"/>
      </w:pPr>
    </w:lvl>
    <w:lvl w:ilvl="8" w:tentative="0">
      <w:start w:val="1"/>
      <w:numFmt w:val="lowerRoman"/>
      <w:lvlText w:val="%9."/>
      <w:lvlJc w:val="right"/>
      <w:pPr>
        <w:ind w:left="6615"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A1"/>
    <w:rsid w:val="000107FB"/>
    <w:rsid w:val="00010D09"/>
    <w:rsid w:val="000114AD"/>
    <w:rsid w:val="00012D86"/>
    <w:rsid w:val="0001512F"/>
    <w:rsid w:val="00021025"/>
    <w:rsid w:val="00021245"/>
    <w:rsid w:val="00023C19"/>
    <w:rsid w:val="000246A3"/>
    <w:rsid w:val="00026AF9"/>
    <w:rsid w:val="00030AFE"/>
    <w:rsid w:val="0003159C"/>
    <w:rsid w:val="00031A0F"/>
    <w:rsid w:val="00033718"/>
    <w:rsid w:val="00034AE4"/>
    <w:rsid w:val="00043907"/>
    <w:rsid w:val="00051998"/>
    <w:rsid w:val="00053130"/>
    <w:rsid w:val="000534F2"/>
    <w:rsid w:val="0005400D"/>
    <w:rsid w:val="00061F6E"/>
    <w:rsid w:val="0006492A"/>
    <w:rsid w:val="00067B09"/>
    <w:rsid w:val="000737CA"/>
    <w:rsid w:val="00080DF7"/>
    <w:rsid w:val="00080E07"/>
    <w:rsid w:val="0008686D"/>
    <w:rsid w:val="00086F01"/>
    <w:rsid w:val="000912C2"/>
    <w:rsid w:val="00093E37"/>
    <w:rsid w:val="00094629"/>
    <w:rsid w:val="00094AFA"/>
    <w:rsid w:val="00097BC8"/>
    <w:rsid w:val="000A050B"/>
    <w:rsid w:val="000A6616"/>
    <w:rsid w:val="000B0761"/>
    <w:rsid w:val="000B3BCA"/>
    <w:rsid w:val="000B49AD"/>
    <w:rsid w:val="000B56C9"/>
    <w:rsid w:val="000B5D4D"/>
    <w:rsid w:val="000B6434"/>
    <w:rsid w:val="000C02F6"/>
    <w:rsid w:val="000C099D"/>
    <w:rsid w:val="000C0A26"/>
    <w:rsid w:val="000C70B2"/>
    <w:rsid w:val="000D0967"/>
    <w:rsid w:val="000D1E0F"/>
    <w:rsid w:val="000D3BB1"/>
    <w:rsid w:val="000D41C1"/>
    <w:rsid w:val="000D56AB"/>
    <w:rsid w:val="000D71E8"/>
    <w:rsid w:val="000E229D"/>
    <w:rsid w:val="000E4121"/>
    <w:rsid w:val="000E41F0"/>
    <w:rsid w:val="000E7750"/>
    <w:rsid w:val="000F0F89"/>
    <w:rsid w:val="000F146C"/>
    <w:rsid w:val="000F7815"/>
    <w:rsid w:val="001034E6"/>
    <w:rsid w:val="00103B46"/>
    <w:rsid w:val="00105A97"/>
    <w:rsid w:val="0010769D"/>
    <w:rsid w:val="00110864"/>
    <w:rsid w:val="00112F9C"/>
    <w:rsid w:val="00112FAA"/>
    <w:rsid w:val="00113233"/>
    <w:rsid w:val="001136FD"/>
    <w:rsid w:val="00120E5E"/>
    <w:rsid w:val="00120EE2"/>
    <w:rsid w:val="00122B82"/>
    <w:rsid w:val="001268F4"/>
    <w:rsid w:val="00130C6A"/>
    <w:rsid w:val="00134326"/>
    <w:rsid w:val="00141D1A"/>
    <w:rsid w:val="001437AC"/>
    <w:rsid w:val="00146992"/>
    <w:rsid w:val="00146F78"/>
    <w:rsid w:val="00152E42"/>
    <w:rsid w:val="00153F51"/>
    <w:rsid w:val="00154526"/>
    <w:rsid w:val="00156362"/>
    <w:rsid w:val="00156C0D"/>
    <w:rsid w:val="00157766"/>
    <w:rsid w:val="001600D4"/>
    <w:rsid w:val="00160AB2"/>
    <w:rsid w:val="00161D62"/>
    <w:rsid w:val="00162FCD"/>
    <w:rsid w:val="00163E4B"/>
    <w:rsid w:val="0016627C"/>
    <w:rsid w:val="00172A27"/>
    <w:rsid w:val="001739AF"/>
    <w:rsid w:val="00175CDF"/>
    <w:rsid w:val="00184A2B"/>
    <w:rsid w:val="001851AF"/>
    <w:rsid w:val="00190FB7"/>
    <w:rsid w:val="001944E3"/>
    <w:rsid w:val="0019549A"/>
    <w:rsid w:val="001971A7"/>
    <w:rsid w:val="001A0283"/>
    <w:rsid w:val="001A1897"/>
    <w:rsid w:val="001A1A33"/>
    <w:rsid w:val="001A659B"/>
    <w:rsid w:val="001A7567"/>
    <w:rsid w:val="001B0877"/>
    <w:rsid w:val="001B09E8"/>
    <w:rsid w:val="001B26D7"/>
    <w:rsid w:val="001B745A"/>
    <w:rsid w:val="001C16F4"/>
    <w:rsid w:val="001C2A4E"/>
    <w:rsid w:val="001C45B5"/>
    <w:rsid w:val="001D0EA2"/>
    <w:rsid w:val="001D237F"/>
    <w:rsid w:val="001D2B65"/>
    <w:rsid w:val="001D3CAE"/>
    <w:rsid w:val="001D50D8"/>
    <w:rsid w:val="001E0F42"/>
    <w:rsid w:val="001E109E"/>
    <w:rsid w:val="001E3C88"/>
    <w:rsid w:val="001E72FF"/>
    <w:rsid w:val="001E7586"/>
    <w:rsid w:val="001E79E4"/>
    <w:rsid w:val="001E7AF7"/>
    <w:rsid w:val="001E7E0B"/>
    <w:rsid w:val="001F1DC2"/>
    <w:rsid w:val="001F1EEA"/>
    <w:rsid w:val="001F2B48"/>
    <w:rsid w:val="001F4387"/>
    <w:rsid w:val="00203572"/>
    <w:rsid w:val="002077D9"/>
    <w:rsid w:val="00207D57"/>
    <w:rsid w:val="00210C40"/>
    <w:rsid w:val="002122BF"/>
    <w:rsid w:val="00212C13"/>
    <w:rsid w:val="002148E6"/>
    <w:rsid w:val="0022096F"/>
    <w:rsid w:val="002219A1"/>
    <w:rsid w:val="00222378"/>
    <w:rsid w:val="002246BC"/>
    <w:rsid w:val="00225A23"/>
    <w:rsid w:val="002304C2"/>
    <w:rsid w:val="002347DE"/>
    <w:rsid w:val="002369C1"/>
    <w:rsid w:val="002450B3"/>
    <w:rsid w:val="00251DF4"/>
    <w:rsid w:val="00252877"/>
    <w:rsid w:val="00252AEC"/>
    <w:rsid w:val="0025345B"/>
    <w:rsid w:val="00256F4E"/>
    <w:rsid w:val="00261396"/>
    <w:rsid w:val="0026614F"/>
    <w:rsid w:val="00275DC5"/>
    <w:rsid w:val="00282351"/>
    <w:rsid w:val="00287123"/>
    <w:rsid w:val="0029062A"/>
    <w:rsid w:val="00291A48"/>
    <w:rsid w:val="00293746"/>
    <w:rsid w:val="00297D2B"/>
    <w:rsid w:val="002A04F6"/>
    <w:rsid w:val="002A08FC"/>
    <w:rsid w:val="002A368A"/>
    <w:rsid w:val="002A45E4"/>
    <w:rsid w:val="002A59DE"/>
    <w:rsid w:val="002A6A82"/>
    <w:rsid w:val="002B6B07"/>
    <w:rsid w:val="002C21FF"/>
    <w:rsid w:val="002C304D"/>
    <w:rsid w:val="002C329F"/>
    <w:rsid w:val="002C409B"/>
    <w:rsid w:val="002C6F84"/>
    <w:rsid w:val="002D071F"/>
    <w:rsid w:val="002D4FC9"/>
    <w:rsid w:val="002E0A79"/>
    <w:rsid w:val="002E1C73"/>
    <w:rsid w:val="002E3394"/>
    <w:rsid w:val="002E3716"/>
    <w:rsid w:val="002E3AFF"/>
    <w:rsid w:val="002E6741"/>
    <w:rsid w:val="002F4850"/>
    <w:rsid w:val="002F5540"/>
    <w:rsid w:val="002F5668"/>
    <w:rsid w:val="002F5C9B"/>
    <w:rsid w:val="002F715B"/>
    <w:rsid w:val="00302426"/>
    <w:rsid w:val="003029E5"/>
    <w:rsid w:val="00302D53"/>
    <w:rsid w:val="003031B2"/>
    <w:rsid w:val="003038B7"/>
    <w:rsid w:val="00304E42"/>
    <w:rsid w:val="00307FD2"/>
    <w:rsid w:val="00310A51"/>
    <w:rsid w:val="00312BA8"/>
    <w:rsid w:val="00313115"/>
    <w:rsid w:val="00316459"/>
    <w:rsid w:val="0032162A"/>
    <w:rsid w:val="00322EF8"/>
    <w:rsid w:val="00324C4D"/>
    <w:rsid w:val="003317E1"/>
    <w:rsid w:val="0033206B"/>
    <w:rsid w:val="00332CB0"/>
    <w:rsid w:val="00333304"/>
    <w:rsid w:val="00334039"/>
    <w:rsid w:val="00334FD4"/>
    <w:rsid w:val="00344FB8"/>
    <w:rsid w:val="00345DB2"/>
    <w:rsid w:val="003462BF"/>
    <w:rsid w:val="0035195F"/>
    <w:rsid w:val="0035552F"/>
    <w:rsid w:val="003566E9"/>
    <w:rsid w:val="00366BBB"/>
    <w:rsid w:val="0036718F"/>
    <w:rsid w:val="003732AD"/>
    <w:rsid w:val="00373C54"/>
    <w:rsid w:val="00373CDF"/>
    <w:rsid w:val="003747AB"/>
    <w:rsid w:val="00375FDD"/>
    <w:rsid w:val="003768D6"/>
    <w:rsid w:val="00377D25"/>
    <w:rsid w:val="00384998"/>
    <w:rsid w:val="003920DE"/>
    <w:rsid w:val="00392F8C"/>
    <w:rsid w:val="00397BDB"/>
    <w:rsid w:val="003B3F2D"/>
    <w:rsid w:val="003B4E5C"/>
    <w:rsid w:val="003B5962"/>
    <w:rsid w:val="003B7441"/>
    <w:rsid w:val="003C09AA"/>
    <w:rsid w:val="003C1A27"/>
    <w:rsid w:val="003C2A17"/>
    <w:rsid w:val="003C2D9C"/>
    <w:rsid w:val="003C7E33"/>
    <w:rsid w:val="003D0DD6"/>
    <w:rsid w:val="003D135B"/>
    <w:rsid w:val="003D7365"/>
    <w:rsid w:val="003E410B"/>
    <w:rsid w:val="003E4C55"/>
    <w:rsid w:val="003E5D1A"/>
    <w:rsid w:val="003E783C"/>
    <w:rsid w:val="003F2BE5"/>
    <w:rsid w:val="003F4A7A"/>
    <w:rsid w:val="003F4ACC"/>
    <w:rsid w:val="003F5881"/>
    <w:rsid w:val="003F59CD"/>
    <w:rsid w:val="003F6BB5"/>
    <w:rsid w:val="003F7E42"/>
    <w:rsid w:val="00400041"/>
    <w:rsid w:val="004004F3"/>
    <w:rsid w:val="0040278F"/>
    <w:rsid w:val="004034AA"/>
    <w:rsid w:val="00403B58"/>
    <w:rsid w:val="00410D38"/>
    <w:rsid w:val="00414431"/>
    <w:rsid w:val="00422D2E"/>
    <w:rsid w:val="00425B62"/>
    <w:rsid w:val="00431F14"/>
    <w:rsid w:val="00433325"/>
    <w:rsid w:val="00433AB8"/>
    <w:rsid w:val="00436B7F"/>
    <w:rsid w:val="00442EDF"/>
    <w:rsid w:val="00453918"/>
    <w:rsid w:val="00454CE6"/>
    <w:rsid w:val="00456C56"/>
    <w:rsid w:val="0046553F"/>
    <w:rsid w:val="004669BB"/>
    <w:rsid w:val="004676BA"/>
    <w:rsid w:val="004676FE"/>
    <w:rsid w:val="0047123A"/>
    <w:rsid w:val="004753DE"/>
    <w:rsid w:val="00480F48"/>
    <w:rsid w:val="004850A7"/>
    <w:rsid w:val="00486B1A"/>
    <w:rsid w:val="00487CA8"/>
    <w:rsid w:val="0049124B"/>
    <w:rsid w:val="00491BB7"/>
    <w:rsid w:val="00491DC0"/>
    <w:rsid w:val="0049358E"/>
    <w:rsid w:val="00495B57"/>
    <w:rsid w:val="00496BFA"/>
    <w:rsid w:val="00497465"/>
    <w:rsid w:val="004A0232"/>
    <w:rsid w:val="004A30E4"/>
    <w:rsid w:val="004A3B67"/>
    <w:rsid w:val="004A6CA5"/>
    <w:rsid w:val="004B202C"/>
    <w:rsid w:val="004B25E5"/>
    <w:rsid w:val="004C2260"/>
    <w:rsid w:val="004C64BF"/>
    <w:rsid w:val="004C79F8"/>
    <w:rsid w:val="004D0CAC"/>
    <w:rsid w:val="004D2DCA"/>
    <w:rsid w:val="004D6A52"/>
    <w:rsid w:val="004D7F0D"/>
    <w:rsid w:val="004E0799"/>
    <w:rsid w:val="004E63BF"/>
    <w:rsid w:val="004E66A0"/>
    <w:rsid w:val="004E6F32"/>
    <w:rsid w:val="004E7D98"/>
    <w:rsid w:val="004E7F01"/>
    <w:rsid w:val="004F0266"/>
    <w:rsid w:val="004F0A8B"/>
    <w:rsid w:val="004F2F10"/>
    <w:rsid w:val="004F3045"/>
    <w:rsid w:val="004F4050"/>
    <w:rsid w:val="004F4937"/>
    <w:rsid w:val="00501405"/>
    <w:rsid w:val="00502EE6"/>
    <w:rsid w:val="0050553C"/>
    <w:rsid w:val="005108FD"/>
    <w:rsid w:val="00515C24"/>
    <w:rsid w:val="00516D0C"/>
    <w:rsid w:val="0051716E"/>
    <w:rsid w:val="005207CC"/>
    <w:rsid w:val="005219C8"/>
    <w:rsid w:val="00523453"/>
    <w:rsid w:val="0052569C"/>
    <w:rsid w:val="00526B47"/>
    <w:rsid w:val="005312F4"/>
    <w:rsid w:val="00532518"/>
    <w:rsid w:val="00533130"/>
    <w:rsid w:val="00533902"/>
    <w:rsid w:val="00535AB7"/>
    <w:rsid w:val="005372C0"/>
    <w:rsid w:val="00537A05"/>
    <w:rsid w:val="00537E8B"/>
    <w:rsid w:val="00545B85"/>
    <w:rsid w:val="00547B7A"/>
    <w:rsid w:val="00547F89"/>
    <w:rsid w:val="0055244E"/>
    <w:rsid w:val="00563C4D"/>
    <w:rsid w:val="00566FEA"/>
    <w:rsid w:val="00570EE8"/>
    <w:rsid w:val="005719E6"/>
    <w:rsid w:val="0057690D"/>
    <w:rsid w:val="00576FC9"/>
    <w:rsid w:val="00577D99"/>
    <w:rsid w:val="005809BA"/>
    <w:rsid w:val="0058403A"/>
    <w:rsid w:val="005854A0"/>
    <w:rsid w:val="00587951"/>
    <w:rsid w:val="00591BBD"/>
    <w:rsid w:val="005961E9"/>
    <w:rsid w:val="005B0762"/>
    <w:rsid w:val="005B19A2"/>
    <w:rsid w:val="005B236F"/>
    <w:rsid w:val="005B35C2"/>
    <w:rsid w:val="005B5C1D"/>
    <w:rsid w:val="005B7CF8"/>
    <w:rsid w:val="005C0A8A"/>
    <w:rsid w:val="005C3D70"/>
    <w:rsid w:val="005C43D0"/>
    <w:rsid w:val="005C582A"/>
    <w:rsid w:val="005C5E2C"/>
    <w:rsid w:val="005D44BA"/>
    <w:rsid w:val="005D4B5A"/>
    <w:rsid w:val="005E2058"/>
    <w:rsid w:val="005E20F9"/>
    <w:rsid w:val="005E4DFA"/>
    <w:rsid w:val="005F055C"/>
    <w:rsid w:val="005F4A38"/>
    <w:rsid w:val="005F5954"/>
    <w:rsid w:val="005F5A4A"/>
    <w:rsid w:val="0060029F"/>
    <w:rsid w:val="00605201"/>
    <w:rsid w:val="00605259"/>
    <w:rsid w:val="006053E1"/>
    <w:rsid w:val="00605F19"/>
    <w:rsid w:val="00606E0F"/>
    <w:rsid w:val="0061212D"/>
    <w:rsid w:val="00612F4A"/>
    <w:rsid w:val="00615DA1"/>
    <w:rsid w:val="00620172"/>
    <w:rsid w:val="0062067C"/>
    <w:rsid w:val="00623DAD"/>
    <w:rsid w:val="00630606"/>
    <w:rsid w:val="00632444"/>
    <w:rsid w:val="00636DE4"/>
    <w:rsid w:val="00640FD1"/>
    <w:rsid w:val="006415EC"/>
    <w:rsid w:val="006424B5"/>
    <w:rsid w:val="006432EF"/>
    <w:rsid w:val="00646757"/>
    <w:rsid w:val="00647277"/>
    <w:rsid w:val="00650FA2"/>
    <w:rsid w:val="0065114C"/>
    <w:rsid w:val="00651C4B"/>
    <w:rsid w:val="0065408B"/>
    <w:rsid w:val="006543AE"/>
    <w:rsid w:val="00661A47"/>
    <w:rsid w:val="006638C7"/>
    <w:rsid w:val="00665205"/>
    <w:rsid w:val="0066745B"/>
    <w:rsid w:val="00667A25"/>
    <w:rsid w:val="00667FFD"/>
    <w:rsid w:val="00671557"/>
    <w:rsid w:val="006722FB"/>
    <w:rsid w:val="00676D79"/>
    <w:rsid w:val="00681277"/>
    <w:rsid w:val="00681AEC"/>
    <w:rsid w:val="00683037"/>
    <w:rsid w:val="006848A2"/>
    <w:rsid w:val="0068504B"/>
    <w:rsid w:val="00685914"/>
    <w:rsid w:val="00686342"/>
    <w:rsid w:val="00686B3C"/>
    <w:rsid w:val="006878AB"/>
    <w:rsid w:val="006879FE"/>
    <w:rsid w:val="00690599"/>
    <w:rsid w:val="0069078A"/>
    <w:rsid w:val="00694403"/>
    <w:rsid w:val="00697F12"/>
    <w:rsid w:val="006A6C54"/>
    <w:rsid w:val="006A6D5E"/>
    <w:rsid w:val="006C26FD"/>
    <w:rsid w:val="006C2E48"/>
    <w:rsid w:val="006C3809"/>
    <w:rsid w:val="006C424B"/>
    <w:rsid w:val="006C62EC"/>
    <w:rsid w:val="006C7D17"/>
    <w:rsid w:val="006D3C22"/>
    <w:rsid w:val="006D4BEF"/>
    <w:rsid w:val="006E0C90"/>
    <w:rsid w:val="006E263F"/>
    <w:rsid w:val="006E26EA"/>
    <w:rsid w:val="006F0EDB"/>
    <w:rsid w:val="006F30FE"/>
    <w:rsid w:val="006F6571"/>
    <w:rsid w:val="007007F5"/>
    <w:rsid w:val="007027B0"/>
    <w:rsid w:val="00704D77"/>
    <w:rsid w:val="00705A38"/>
    <w:rsid w:val="00706554"/>
    <w:rsid w:val="007071A5"/>
    <w:rsid w:val="00717539"/>
    <w:rsid w:val="00720B36"/>
    <w:rsid w:val="00720FD8"/>
    <w:rsid w:val="00721EFE"/>
    <w:rsid w:val="0072293F"/>
    <w:rsid w:val="00725890"/>
    <w:rsid w:val="007266CD"/>
    <w:rsid w:val="00731EA9"/>
    <w:rsid w:val="00734870"/>
    <w:rsid w:val="00737161"/>
    <w:rsid w:val="007421EA"/>
    <w:rsid w:val="0074255E"/>
    <w:rsid w:val="0074292A"/>
    <w:rsid w:val="007452BE"/>
    <w:rsid w:val="00747EBE"/>
    <w:rsid w:val="00752F02"/>
    <w:rsid w:val="0075357D"/>
    <w:rsid w:val="00754314"/>
    <w:rsid w:val="007627C4"/>
    <w:rsid w:val="00762804"/>
    <w:rsid w:val="007653EA"/>
    <w:rsid w:val="00765B31"/>
    <w:rsid w:val="00766AA0"/>
    <w:rsid w:val="0076714B"/>
    <w:rsid w:val="007744C1"/>
    <w:rsid w:val="00776E62"/>
    <w:rsid w:val="00781994"/>
    <w:rsid w:val="00781E2F"/>
    <w:rsid w:val="007820F3"/>
    <w:rsid w:val="0078332E"/>
    <w:rsid w:val="00784FFD"/>
    <w:rsid w:val="007858F3"/>
    <w:rsid w:val="00786428"/>
    <w:rsid w:val="00786F54"/>
    <w:rsid w:val="00791276"/>
    <w:rsid w:val="00792557"/>
    <w:rsid w:val="007A2085"/>
    <w:rsid w:val="007A2491"/>
    <w:rsid w:val="007A2622"/>
    <w:rsid w:val="007A4DD4"/>
    <w:rsid w:val="007A7CC4"/>
    <w:rsid w:val="007B0061"/>
    <w:rsid w:val="007B13F7"/>
    <w:rsid w:val="007B1981"/>
    <w:rsid w:val="007B244F"/>
    <w:rsid w:val="007B2A2A"/>
    <w:rsid w:val="007B37C1"/>
    <w:rsid w:val="007B44E2"/>
    <w:rsid w:val="007B6404"/>
    <w:rsid w:val="007C38AB"/>
    <w:rsid w:val="007C61BD"/>
    <w:rsid w:val="007C79E7"/>
    <w:rsid w:val="007D4AC7"/>
    <w:rsid w:val="007D5EB2"/>
    <w:rsid w:val="007D690C"/>
    <w:rsid w:val="007E0F7B"/>
    <w:rsid w:val="007E24C3"/>
    <w:rsid w:val="007E509B"/>
    <w:rsid w:val="007E5EDE"/>
    <w:rsid w:val="007E652D"/>
    <w:rsid w:val="007E7894"/>
    <w:rsid w:val="007F1C74"/>
    <w:rsid w:val="007F2E13"/>
    <w:rsid w:val="007F4525"/>
    <w:rsid w:val="007F74C8"/>
    <w:rsid w:val="008015E5"/>
    <w:rsid w:val="00802517"/>
    <w:rsid w:val="0080673F"/>
    <w:rsid w:val="0082114B"/>
    <w:rsid w:val="00835123"/>
    <w:rsid w:val="00836CD5"/>
    <w:rsid w:val="00843CA2"/>
    <w:rsid w:val="008457DA"/>
    <w:rsid w:val="008457F9"/>
    <w:rsid w:val="008466AE"/>
    <w:rsid w:val="0084713A"/>
    <w:rsid w:val="008513E9"/>
    <w:rsid w:val="008548F4"/>
    <w:rsid w:val="008613F3"/>
    <w:rsid w:val="00863388"/>
    <w:rsid w:val="00864C05"/>
    <w:rsid w:val="00866946"/>
    <w:rsid w:val="00872173"/>
    <w:rsid w:val="00874BC0"/>
    <w:rsid w:val="00880B75"/>
    <w:rsid w:val="008813A0"/>
    <w:rsid w:val="00883E74"/>
    <w:rsid w:val="008902C3"/>
    <w:rsid w:val="00890CF5"/>
    <w:rsid w:val="00891291"/>
    <w:rsid w:val="0089411E"/>
    <w:rsid w:val="008A046B"/>
    <w:rsid w:val="008A2F50"/>
    <w:rsid w:val="008A3681"/>
    <w:rsid w:val="008A57BE"/>
    <w:rsid w:val="008A5BAB"/>
    <w:rsid w:val="008B5B26"/>
    <w:rsid w:val="008B7D69"/>
    <w:rsid w:val="008C0654"/>
    <w:rsid w:val="008C0980"/>
    <w:rsid w:val="008C2F35"/>
    <w:rsid w:val="008C39A3"/>
    <w:rsid w:val="008C5007"/>
    <w:rsid w:val="008D148B"/>
    <w:rsid w:val="008D5AC0"/>
    <w:rsid w:val="008D7132"/>
    <w:rsid w:val="008D75A6"/>
    <w:rsid w:val="008D77C9"/>
    <w:rsid w:val="008E5134"/>
    <w:rsid w:val="008F3000"/>
    <w:rsid w:val="008F6DCA"/>
    <w:rsid w:val="008F7515"/>
    <w:rsid w:val="00901D9B"/>
    <w:rsid w:val="009048DA"/>
    <w:rsid w:val="00906979"/>
    <w:rsid w:val="00910E05"/>
    <w:rsid w:val="009148A2"/>
    <w:rsid w:val="009153AA"/>
    <w:rsid w:val="009153FB"/>
    <w:rsid w:val="00916F8E"/>
    <w:rsid w:val="00923C29"/>
    <w:rsid w:val="0092439E"/>
    <w:rsid w:val="00925C81"/>
    <w:rsid w:val="00925F07"/>
    <w:rsid w:val="00930AAE"/>
    <w:rsid w:val="009338EB"/>
    <w:rsid w:val="0094136A"/>
    <w:rsid w:val="0094197B"/>
    <w:rsid w:val="0094360A"/>
    <w:rsid w:val="00943AA5"/>
    <w:rsid w:val="00947746"/>
    <w:rsid w:val="0095332A"/>
    <w:rsid w:val="00955492"/>
    <w:rsid w:val="009554AE"/>
    <w:rsid w:val="00960D67"/>
    <w:rsid w:val="00961421"/>
    <w:rsid w:val="00961CB6"/>
    <w:rsid w:val="00965991"/>
    <w:rsid w:val="0096759D"/>
    <w:rsid w:val="00967F89"/>
    <w:rsid w:val="0097406E"/>
    <w:rsid w:val="0097475F"/>
    <w:rsid w:val="00975A00"/>
    <w:rsid w:val="009801CC"/>
    <w:rsid w:val="00984F69"/>
    <w:rsid w:val="00987346"/>
    <w:rsid w:val="00990E5B"/>
    <w:rsid w:val="0099287B"/>
    <w:rsid w:val="009960E6"/>
    <w:rsid w:val="009A17C1"/>
    <w:rsid w:val="009A1D06"/>
    <w:rsid w:val="009A506B"/>
    <w:rsid w:val="009B2647"/>
    <w:rsid w:val="009B29B8"/>
    <w:rsid w:val="009B4AD4"/>
    <w:rsid w:val="009C5162"/>
    <w:rsid w:val="009C775C"/>
    <w:rsid w:val="009D0593"/>
    <w:rsid w:val="009D2749"/>
    <w:rsid w:val="009D5720"/>
    <w:rsid w:val="009E0D05"/>
    <w:rsid w:val="009E1900"/>
    <w:rsid w:val="009E2130"/>
    <w:rsid w:val="009E322F"/>
    <w:rsid w:val="009F14E1"/>
    <w:rsid w:val="009F266E"/>
    <w:rsid w:val="009F6054"/>
    <w:rsid w:val="00A01DDE"/>
    <w:rsid w:val="00A0618E"/>
    <w:rsid w:val="00A06862"/>
    <w:rsid w:val="00A07331"/>
    <w:rsid w:val="00A10743"/>
    <w:rsid w:val="00A10B70"/>
    <w:rsid w:val="00A1277C"/>
    <w:rsid w:val="00A131F2"/>
    <w:rsid w:val="00A14977"/>
    <w:rsid w:val="00A14F29"/>
    <w:rsid w:val="00A20680"/>
    <w:rsid w:val="00A21230"/>
    <w:rsid w:val="00A21F26"/>
    <w:rsid w:val="00A22C73"/>
    <w:rsid w:val="00A3365F"/>
    <w:rsid w:val="00A40321"/>
    <w:rsid w:val="00A45099"/>
    <w:rsid w:val="00A46476"/>
    <w:rsid w:val="00A46581"/>
    <w:rsid w:val="00A46D8A"/>
    <w:rsid w:val="00A47552"/>
    <w:rsid w:val="00A52CA9"/>
    <w:rsid w:val="00A54F90"/>
    <w:rsid w:val="00A55B4B"/>
    <w:rsid w:val="00A55F1B"/>
    <w:rsid w:val="00A61E30"/>
    <w:rsid w:val="00A662C3"/>
    <w:rsid w:val="00A66857"/>
    <w:rsid w:val="00A7082F"/>
    <w:rsid w:val="00A72493"/>
    <w:rsid w:val="00A73DE5"/>
    <w:rsid w:val="00A80C47"/>
    <w:rsid w:val="00A83489"/>
    <w:rsid w:val="00A8557E"/>
    <w:rsid w:val="00A8755C"/>
    <w:rsid w:val="00A87620"/>
    <w:rsid w:val="00A901B4"/>
    <w:rsid w:val="00A92416"/>
    <w:rsid w:val="00A952DD"/>
    <w:rsid w:val="00A9602F"/>
    <w:rsid w:val="00A973EB"/>
    <w:rsid w:val="00AA7E52"/>
    <w:rsid w:val="00AB5FD9"/>
    <w:rsid w:val="00AB6E10"/>
    <w:rsid w:val="00AC1166"/>
    <w:rsid w:val="00AC321F"/>
    <w:rsid w:val="00AC4532"/>
    <w:rsid w:val="00AC537D"/>
    <w:rsid w:val="00AC77B4"/>
    <w:rsid w:val="00AD22EE"/>
    <w:rsid w:val="00AD30A6"/>
    <w:rsid w:val="00AD3710"/>
    <w:rsid w:val="00AE0585"/>
    <w:rsid w:val="00AE2B05"/>
    <w:rsid w:val="00AE3CC6"/>
    <w:rsid w:val="00AE77E8"/>
    <w:rsid w:val="00AE7F2C"/>
    <w:rsid w:val="00AF122C"/>
    <w:rsid w:val="00AF4AC8"/>
    <w:rsid w:val="00AF64E6"/>
    <w:rsid w:val="00AF67FC"/>
    <w:rsid w:val="00B0150C"/>
    <w:rsid w:val="00B02053"/>
    <w:rsid w:val="00B02509"/>
    <w:rsid w:val="00B033F6"/>
    <w:rsid w:val="00B03569"/>
    <w:rsid w:val="00B05BE3"/>
    <w:rsid w:val="00B05D99"/>
    <w:rsid w:val="00B07511"/>
    <w:rsid w:val="00B142AD"/>
    <w:rsid w:val="00B158FC"/>
    <w:rsid w:val="00B15CCD"/>
    <w:rsid w:val="00B15E08"/>
    <w:rsid w:val="00B16A6F"/>
    <w:rsid w:val="00B2080F"/>
    <w:rsid w:val="00B21236"/>
    <w:rsid w:val="00B21774"/>
    <w:rsid w:val="00B22289"/>
    <w:rsid w:val="00B259EB"/>
    <w:rsid w:val="00B2796B"/>
    <w:rsid w:val="00B36060"/>
    <w:rsid w:val="00B47DA5"/>
    <w:rsid w:val="00B53188"/>
    <w:rsid w:val="00B548AD"/>
    <w:rsid w:val="00B618F0"/>
    <w:rsid w:val="00B621EB"/>
    <w:rsid w:val="00B643DE"/>
    <w:rsid w:val="00B65273"/>
    <w:rsid w:val="00B667F7"/>
    <w:rsid w:val="00B70D11"/>
    <w:rsid w:val="00B75433"/>
    <w:rsid w:val="00B81F99"/>
    <w:rsid w:val="00B838A1"/>
    <w:rsid w:val="00B8535F"/>
    <w:rsid w:val="00B85BD8"/>
    <w:rsid w:val="00B85CD0"/>
    <w:rsid w:val="00B86AE1"/>
    <w:rsid w:val="00B91E0F"/>
    <w:rsid w:val="00B923D6"/>
    <w:rsid w:val="00B930EC"/>
    <w:rsid w:val="00B9439B"/>
    <w:rsid w:val="00BA5814"/>
    <w:rsid w:val="00BA7C86"/>
    <w:rsid w:val="00BB60B1"/>
    <w:rsid w:val="00BB6115"/>
    <w:rsid w:val="00BC027A"/>
    <w:rsid w:val="00BC611D"/>
    <w:rsid w:val="00BC6B5B"/>
    <w:rsid w:val="00BC7D83"/>
    <w:rsid w:val="00BD04AC"/>
    <w:rsid w:val="00BE12AE"/>
    <w:rsid w:val="00BE2325"/>
    <w:rsid w:val="00BE5BC9"/>
    <w:rsid w:val="00BE6D63"/>
    <w:rsid w:val="00BF080B"/>
    <w:rsid w:val="00BF1F8B"/>
    <w:rsid w:val="00BF2201"/>
    <w:rsid w:val="00BF5B62"/>
    <w:rsid w:val="00BF5E42"/>
    <w:rsid w:val="00BF68F1"/>
    <w:rsid w:val="00BF6CD1"/>
    <w:rsid w:val="00C00B9C"/>
    <w:rsid w:val="00C02422"/>
    <w:rsid w:val="00C02E06"/>
    <w:rsid w:val="00C05D36"/>
    <w:rsid w:val="00C0663F"/>
    <w:rsid w:val="00C07D76"/>
    <w:rsid w:val="00C10250"/>
    <w:rsid w:val="00C11268"/>
    <w:rsid w:val="00C1196E"/>
    <w:rsid w:val="00C205F2"/>
    <w:rsid w:val="00C25398"/>
    <w:rsid w:val="00C2546A"/>
    <w:rsid w:val="00C26ADC"/>
    <w:rsid w:val="00C26EC4"/>
    <w:rsid w:val="00C32614"/>
    <w:rsid w:val="00C33348"/>
    <w:rsid w:val="00C342C6"/>
    <w:rsid w:val="00C34BB6"/>
    <w:rsid w:val="00C34DF9"/>
    <w:rsid w:val="00C36430"/>
    <w:rsid w:val="00C40645"/>
    <w:rsid w:val="00C406AF"/>
    <w:rsid w:val="00C406DB"/>
    <w:rsid w:val="00C4193B"/>
    <w:rsid w:val="00C4229B"/>
    <w:rsid w:val="00C43028"/>
    <w:rsid w:val="00C478E6"/>
    <w:rsid w:val="00C51105"/>
    <w:rsid w:val="00C51927"/>
    <w:rsid w:val="00C533DB"/>
    <w:rsid w:val="00C55AEC"/>
    <w:rsid w:val="00C561F2"/>
    <w:rsid w:val="00C602AF"/>
    <w:rsid w:val="00C61B1B"/>
    <w:rsid w:val="00C61F9D"/>
    <w:rsid w:val="00C65EFD"/>
    <w:rsid w:val="00C70678"/>
    <w:rsid w:val="00C70F63"/>
    <w:rsid w:val="00C75F89"/>
    <w:rsid w:val="00C77208"/>
    <w:rsid w:val="00C83231"/>
    <w:rsid w:val="00C8797C"/>
    <w:rsid w:val="00C91CF6"/>
    <w:rsid w:val="00C93800"/>
    <w:rsid w:val="00C9578F"/>
    <w:rsid w:val="00CA0DDC"/>
    <w:rsid w:val="00CA1288"/>
    <w:rsid w:val="00CA5D8C"/>
    <w:rsid w:val="00CB0221"/>
    <w:rsid w:val="00CB2F5B"/>
    <w:rsid w:val="00CB40D6"/>
    <w:rsid w:val="00CB69D0"/>
    <w:rsid w:val="00CC3066"/>
    <w:rsid w:val="00CC4781"/>
    <w:rsid w:val="00CC500A"/>
    <w:rsid w:val="00CD1A4E"/>
    <w:rsid w:val="00CD4BE5"/>
    <w:rsid w:val="00CD5FDF"/>
    <w:rsid w:val="00CD6002"/>
    <w:rsid w:val="00CD7415"/>
    <w:rsid w:val="00CE3BA0"/>
    <w:rsid w:val="00CE3DC3"/>
    <w:rsid w:val="00CF197E"/>
    <w:rsid w:val="00CF2361"/>
    <w:rsid w:val="00CF6946"/>
    <w:rsid w:val="00CF696C"/>
    <w:rsid w:val="00CF6DF8"/>
    <w:rsid w:val="00CF71FA"/>
    <w:rsid w:val="00D00CDB"/>
    <w:rsid w:val="00D01987"/>
    <w:rsid w:val="00D04F91"/>
    <w:rsid w:val="00D07133"/>
    <w:rsid w:val="00D10AE9"/>
    <w:rsid w:val="00D10F47"/>
    <w:rsid w:val="00D118A4"/>
    <w:rsid w:val="00D132D2"/>
    <w:rsid w:val="00D15786"/>
    <w:rsid w:val="00D219F3"/>
    <w:rsid w:val="00D22D1E"/>
    <w:rsid w:val="00D234B1"/>
    <w:rsid w:val="00D24E08"/>
    <w:rsid w:val="00D25B4F"/>
    <w:rsid w:val="00D30357"/>
    <w:rsid w:val="00D30FD6"/>
    <w:rsid w:val="00D3328A"/>
    <w:rsid w:val="00D34565"/>
    <w:rsid w:val="00D43BAD"/>
    <w:rsid w:val="00D452F4"/>
    <w:rsid w:val="00D50FD8"/>
    <w:rsid w:val="00D52B6C"/>
    <w:rsid w:val="00D55146"/>
    <w:rsid w:val="00D601E3"/>
    <w:rsid w:val="00D615CC"/>
    <w:rsid w:val="00D64106"/>
    <w:rsid w:val="00D6607B"/>
    <w:rsid w:val="00D703A0"/>
    <w:rsid w:val="00D74068"/>
    <w:rsid w:val="00D75836"/>
    <w:rsid w:val="00D85301"/>
    <w:rsid w:val="00D8564A"/>
    <w:rsid w:val="00D85966"/>
    <w:rsid w:val="00D87467"/>
    <w:rsid w:val="00D87963"/>
    <w:rsid w:val="00D9499E"/>
    <w:rsid w:val="00D94DC5"/>
    <w:rsid w:val="00D96A09"/>
    <w:rsid w:val="00DA33C9"/>
    <w:rsid w:val="00DA35D6"/>
    <w:rsid w:val="00DA3A94"/>
    <w:rsid w:val="00DB1D38"/>
    <w:rsid w:val="00DB20EE"/>
    <w:rsid w:val="00DB4E41"/>
    <w:rsid w:val="00DB568F"/>
    <w:rsid w:val="00DB77D7"/>
    <w:rsid w:val="00DC2344"/>
    <w:rsid w:val="00DC6723"/>
    <w:rsid w:val="00DC76E8"/>
    <w:rsid w:val="00DD2E62"/>
    <w:rsid w:val="00DD62E3"/>
    <w:rsid w:val="00DE1210"/>
    <w:rsid w:val="00DE59C5"/>
    <w:rsid w:val="00DE6545"/>
    <w:rsid w:val="00DE7F20"/>
    <w:rsid w:val="00DF0CC9"/>
    <w:rsid w:val="00DF1792"/>
    <w:rsid w:val="00DF347A"/>
    <w:rsid w:val="00DF371F"/>
    <w:rsid w:val="00DF3A52"/>
    <w:rsid w:val="00DF518D"/>
    <w:rsid w:val="00DF7329"/>
    <w:rsid w:val="00E00452"/>
    <w:rsid w:val="00E04C50"/>
    <w:rsid w:val="00E05988"/>
    <w:rsid w:val="00E06608"/>
    <w:rsid w:val="00E079A9"/>
    <w:rsid w:val="00E07A2B"/>
    <w:rsid w:val="00E15DD1"/>
    <w:rsid w:val="00E16017"/>
    <w:rsid w:val="00E160F1"/>
    <w:rsid w:val="00E16ED6"/>
    <w:rsid w:val="00E17378"/>
    <w:rsid w:val="00E22D70"/>
    <w:rsid w:val="00E26F35"/>
    <w:rsid w:val="00E31266"/>
    <w:rsid w:val="00E31DAA"/>
    <w:rsid w:val="00E32986"/>
    <w:rsid w:val="00E331D7"/>
    <w:rsid w:val="00E33A39"/>
    <w:rsid w:val="00E33F64"/>
    <w:rsid w:val="00E35851"/>
    <w:rsid w:val="00E501D3"/>
    <w:rsid w:val="00E543CF"/>
    <w:rsid w:val="00E5461D"/>
    <w:rsid w:val="00E56BC8"/>
    <w:rsid w:val="00E65F7E"/>
    <w:rsid w:val="00E70BBA"/>
    <w:rsid w:val="00E71D06"/>
    <w:rsid w:val="00E721AB"/>
    <w:rsid w:val="00E72388"/>
    <w:rsid w:val="00E7397E"/>
    <w:rsid w:val="00E74995"/>
    <w:rsid w:val="00E83D85"/>
    <w:rsid w:val="00E84230"/>
    <w:rsid w:val="00EA1592"/>
    <w:rsid w:val="00EA5B26"/>
    <w:rsid w:val="00EA6A7C"/>
    <w:rsid w:val="00EB0687"/>
    <w:rsid w:val="00EB256C"/>
    <w:rsid w:val="00EB5899"/>
    <w:rsid w:val="00EB59BB"/>
    <w:rsid w:val="00EB6B1B"/>
    <w:rsid w:val="00EC1841"/>
    <w:rsid w:val="00EC3537"/>
    <w:rsid w:val="00EC40D9"/>
    <w:rsid w:val="00ED02DF"/>
    <w:rsid w:val="00ED6E14"/>
    <w:rsid w:val="00ED78E4"/>
    <w:rsid w:val="00EE219C"/>
    <w:rsid w:val="00EE6B64"/>
    <w:rsid w:val="00EE7717"/>
    <w:rsid w:val="00EE797B"/>
    <w:rsid w:val="00EF1ABD"/>
    <w:rsid w:val="00EF3EBB"/>
    <w:rsid w:val="00EF4A7C"/>
    <w:rsid w:val="00EF692C"/>
    <w:rsid w:val="00F0072E"/>
    <w:rsid w:val="00F02E17"/>
    <w:rsid w:val="00F0366B"/>
    <w:rsid w:val="00F03792"/>
    <w:rsid w:val="00F04D93"/>
    <w:rsid w:val="00F10B1A"/>
    <w:rsid w:val="00F11AAB"/>
    <w:rsid w:val="00F125D6"/>
    <w:rsid w:val="00F2319A"/>
    <w:rsid w:val="00F26DA2"/>
    <w:rsid w:val="00F3265B"/>
    <w:rsid w:val="00F36126"/>
    <w:rsid w:val="00F37CDE"/>
    <w:rsid w:val="00F43164"/>
    <w:rsid w:val="00F43B81"/>
    <w:rsid w:val="00F504AF"/>
    <w:rsid w:val="00F51F0E"/>
    <w:rsid w:val="00F555F8"/>
    <w:rsid w:val="00F555FB"/>
    <w:rsid w:val="00F61363"/>
    <w:rsid w:val="00F61609"/>
    <w:rsid w:val="00F64135"/>
    <w:rsid w:val="00F64282"/>
    <w:rsid w:val="00F64367"/>
    <w:rsid w:val="00F647F6"/>
    <w:rsid w:val="00F653F3"/>
    <w:rsid w:val="00F6542D"/>
    <w:rsid w:val="00F70778"/>
    <w:rsid w:val="00F753BB"/>
    <w:rsid w:val="00F75576"/>
    <w:rsid w:val="00F758FB"/>
    <w:rsid w:val="00F77143"/>
    <w:rsid w:val="00F77AF7"/>
    <w:rsid w:val="00F8302C"/>
    <w:rsid w:val="00F87DA7"/>
    <w:rsid w:val="00F907BD"/>
    <w:rsid w:val="00F926C0"/>
    <w:rsid w:val="00F92EA9"/>
    <w:rsid w:val="00F93E37"/>
    <w:rsid w:val="00F9518D"/>
    <w:rsid w:val="00FA5427"/>
    <w:rsid w:val="00FA6CC5"/>
    <w:rsid w:val="00FA74D7"/>
    <w:rsid w:val="00FA7875"/>
    <w:rsid w:val="00FB3613"/>
    <w:rsid w:val="00FB3B6C"/>
    <w:rsid w:val="00FB728A"/>
    <w:rsid w:val="00FC3522"/>
    <w:rsid w:val="00FD3F58"/>
    <w:rsid w:val="00FD562E"/>
    <w:rsid w:val="00FE2F99"/>
    <w:rsid w:val="00FE57E5"/>
    <w:rsid w:val="00FF4D3E"/>
    <w:rsid w:val="00FF7CBF"/>
    <w:rsid w:val="013F5D97"/>
    <w:rsid w:val="016C1AAE"/>
    <w:rsid w:val="03C32082"/>
    <w:rsid w:val="03E507F1"/>
    <w:rsid w:val="041A6F2E"/>
    <w:rsid w:val="05EE20A0"/>
    <w:rsid w:val="06807538"/>
    <w:rsid w:val="068377CC"/>
    <w:rsid w:val="08102817"/>
    <w:rsid w:val="0922586C"/>
    <w:rsid w:val="0B5A56F5"/>
    <w:rsid w:val="0B6A02BD"/>
    <w:rsid w:val="0DD74CA7"/>
    <w:rsid w:val="0E542418"/>
    <w:rsid w:val="0E7F31D3"/>
    <w:rsid w:val="103D1FF1"/>
    <w:rsid w:val="10AE67C7"/>
    <w:rsid w:val="10D74D36"/>
    <w:rsid w:val="12075394"/>
    <w:rsid w:val="12F70FF5"/>
    <w:rsid w:val="14D6482F"/>
    <w:rsid w:val="151E1ECF"/>
    <w:rsid w:val="16222A76"/>
    <w:rsid w:val="16E47AB4"/>
    <w:rsid w:val="16E83474"/>
    <w:rsid w:val="17154D01"/>
    <w:rsid w:val="177E7D08"/>
    <w:rsid w:val="19A67C8E"/>
    <w:rsid w:val="19BB72CF"/>
    <w:rsid w:val="1AD226CC"/>
    <w:rsid w:val="1CEE63B0"/>
    <w:rsid w:val="1D3567AB"/>
    <w:rsid w:val="1D412380"/>
    <w:rsid w:val="1D735585"/>
    <w:rsid w:val="1D8B091F"/>
    <w:rsid w:val="1DE85791"/>
    <w:rsid w:val="1DEF3D31"/>
    <w:rsid w:val="1E0D2041"/>
    <w:rsid w:val="20634207"/>
    <w:rsid w:val="21D2381E"/>
    <w:rsid w:val="21F85A7C"/>
    <w:rsid w:val="223D4AF6"/>
    <w:rsid w:val="227A45E6"/>
    <w:rsid w:val="23CC6658"/>
    <w:rsid w:val="23CE16FF"/>
    <w:rsid w:val="23E722BF"/>
    <w:rsid w:val="24A75646"/>
    <w:rsid w:val="26AC3406"/>
    <w:rsid w:val="279C52D5"/>
    <w:rsid w:val="296A0A44"/>
    <w:rsid w:val="2A045B43"/>
    <w:rsid w:val="2A466EBC"/>
    <w:rsid w:val="2A6C6FCB"/>
    <w:rsid w:val="2C272E54"/>
    <w:rsid w:val="2C9F5117"/>
    <w:rsid w:val="2D561C52"/>
    <w:rsid w:val="2DE008A6"/>
    <w:rsid w:val="2DE92A99"/>
    <w:rsid w:val="31F34C24"/>
    <w:rsid w:val="34042D0C"/>
    <w:rsid w:val="341C1223"/>
    <w:rsid w:val="35D53344"/>
    <w:rsid w:val="35D907BC"/>
    <w:rsid w:val="36693495"/>
    <w:rsid w:val="386E1567"/>
    <w:rsid w:val="3B001990"/>
    <w:rsid w:val="3B5F4E39"/>
    <w:rsid w:val="3B8C3A7E"/>
    <w:rsid w:val="3BC01B73"/>
    <w:rsid w:val="3BFC0B14"/>
    <w:rsid w:val="3C690E82"/>
    <w:rsid w:val="3C9C0B8C"/>
    <w:rsid w:val="3CAB6360"/>
    <w:rsid w:val="3D200BBB"/>
    <w:rsid w:val="3DB71767"/>
    <w:rsid w:val="40264D59"/>
    <w:rsid w:val="40881E97"/>
    <w:rsid w:val="41377F94"/>
    <w:rsid w:val="423663E2"/>
    <w:rsid w:val="43785ED9"/>
    <w:rsid w:val="43A92C8A"/>
    <w:rsid w:val="43C25D29"/>
    <w:rsid w:val="440A71A9"/>
    <w:rsid w:val="44F154DD"/>
    <w:rsid w:val="467621A7"/>
    <w:rsid w:val="46A621F1"/>
    <w:rsid w:val="4735730B"/>
    <w:rsid w:val="48FB6A7E"/>
    <w:rsid w:val="4941327A"/>
    <w:rsid w:val="495E64DE"/>
    <w:rsid w:val="4A7478B3"/>
    <w:rsid w:val="4B005BD8"/>
    <w:rsid w:val="4D6272FC"/>
    <w:rsid w:val="4EA35157"/>
    <w:rsid w:val="4EBC26BF"/>
    <w:rsid w:val="4F3C52BA"/>
    <w:rsid w:val="4FF95CDB"/>
    <w:rsid w:val="50210CDF"/>
    <w:rsid w:val="50E21E00"/>
    <w:rsid w:val="510C08EA"/>
    <w:rsid w:val="516C5101"/>
    <w:rsid w:val="51D46659"/>
    <w:rsid w:val="51EC38A5"/>
    <w:rsid w:val="52354B01"/>
    <w:rsid w:val="55180BAD"/>
    <w:rsid w:val="5522645B"/>
    <w:rsid w:val="56A32AB4"/>
    <w:rsid w:val="56E91415"/>
    <w:rsid w:val="570F6038"/>
    <w:rsid w:val="575318E0"/>
    <w:rsid w:val="57672A39"/>
    <w:rsid w:val="5AD66505"/>
    <w:rsid w:val="5B591A06"/>
    <w:rsid w:val="5BC1017B"/>
    <w:rsid w:val="5CF67402"/>
    <w:rsid w:val="5E4B226F"/>
    <w:rsid w:val="5E667CB7"/>
    <w:rsid w:val="5F6F50F9"/>
    <w:rsid w:val="5F89062E"/>
    <w:rsid w:val="606529D5"/>
    <w:rsid w:val="60BB5CFA"/>
    <w:rsid w:val="6167175A"/>
    <w:rsid w:val="618E4D2B"/>
    <w:rsid w:val="619C309E"/>
    <w:rsid w:val="6284633C"/>
    <w:rsid w:val="62B4265C"/>
    <w:rsid w:val="636074C8"/>
    <w:rsid w:val="637D3D37"/>
    <w:rsid w:val="63BF5F94"/>
    <w:rsid w:val="66167D20"/>
    <w:rsid w:val="67300255"/>
    <w:rsid w:val="6791324E"/>
    <w:rsid w:val="69B61C31"/>
    <w:rsid w:val="6A6B3702"/>
    <w:rsid w:val="6BC04DC3"/>
    <w:rsid w:val="6C18537F"/>
    <w:rsid w:val="6C8B1B5C"/>
    <w:rsid w:val="6CBD01D2"/>
    <w:rsid w:val="6CD80A4E"/>
    <w:rsid w:val="6D4F30D4"/>
    <w:rsid w:val="6D6C338C"/>
    <w:rsid w:val="6D781560"/>
    <w:rsid w:val="6DD879E7"/>
    <w:rsid w:val="6E0B67D8"/>
    <w:rsid w:val="6FD57A5F"/>
    <w:rsid w:val="70D7043F"/>
    <w:rsid w:val="72E712B7"/>
    <w:rsid w:val="73823821"/>
    <w:rsid w:val="73BA3FF8"/>
    <w:rsid w:val="74975632"/>
    <w:rsid w:val="75402DE4"/>
    <w:rsid w:val="774A0C6C"/>
    <w:rsid w:val="779E7FF2"/>
    <w:rsid w:val="78155A07"/>
    <w:rsid w:val="78A25EF7"/>
    <w:rsid w:val="78AE449A"/>
    <w:rsid w:val="79185EF1"/>
    <w:rsid w:val="7A361D90"/>
    <w:rsid w:val="7A3D0F34"/>
    <w:rsid w:val="7DCB7239"/>
    <w:rsid w:val="7F021003"/>
    <w:rsid w:val="7F95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楷体_GB2312" w:hAnsi="宋体" w:eastAsia="楷体_GB2312"/>
      <w:b/>
      <w:kern w:val="0"/>
      <w:sz w:val="36"/>
    </w:rPr>
  </w:style>
  <w:style w:type="paragraph" w:styleId="4">
    <w:name w:val="heading 2"/>
    <w:basedOn w:val="1"/>
    <w:next w:val="1"/>
    <w:qFormat/>
    <w:uiPriority w:val="0"/>
    <w:pPr>
      <w:keepNext/>
      <w:keepLines/>
      <w:spacing w:before="260" w:after="260" w:line="500" w:lineRule="exact"/>
      <w:jc w:val="center"/>
      <w:outlineLvl w:val="1"/>
    </w:pPr>
    <w:rPr>
      <w:rFonts w:ascii="宋体" w:hAnsi="宋体"/>
      <w:b/>
      <w:color w:val="000000"/>
      <w:kern w:val="0"/>
      <w:sz w:val="32"/>
    </w:rPr>
  </w:style>
  <w:style w:type="paragraph" w:styleId="5">
    <w:name w:val="heading 3"/>
    <w:basedOn w:val="1"/>
    <w:next w:val="1"/>
    <w:qFormat/>
    <w:uiPriority w:val="0"/>
    <w:pPr>
      <w:keepNext/>
      <w:keepLines/>
      <w:spacing w:before="260" w:after="260"/>
      <w:outlineLvl w:val="2"/>
    </w:pPr>
    <w:rPr>
      <w:b/>
      <w:kern w:val="0"/>
      <w:sz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 w:val="21"/>
    </w:rPr>
  </w:style>
  <w:style w:type="paragraph" w:styleId="8">
    <w:name w:val="Document Map"/>
    <w:basedOn w:val="1"/>
    <w:qFormat/>
    <w:uiPriority w:val="0"/>
    <w:pPr>
      <w:shd w:val="clear" w:color="auto" w:fill="000080"/>
    </w:pPr>
  </w:style>
  <w:style w:type="paragraph" w:styleId="9">
    <w:name w:val="annotation text"/>
    <w:basedOn w:val="1"/>
    <w:qFormat/>
    <w:uiPriority w:val="99"/>
    <w:pPr>
      <w:jc w:val="left"/>
    </w:pPr>
  </w:style>
  <w:style w:type="paragraph" w:styleId="10">
    <w:name w:val="Salutation"/>
    <w:basedOn w:val="1"/>
    <w:next w:val="1"/>
    <w:qFormat/>
    <w:uiPriority w:val="0"/>
    <w:rPr>
      <w:rFonts w:ascii="楷体_GB2312" w:eastAsia="楷体_GB2312"/>
      <w:color w:val="000000"/>
      <w:kern w:val="0"/>
    </w:rPr>
  </w:style>
  <w:style w:type="paragraph" w:styleId="11">
    <w:name w:val="Body Text Indent"/>
    <w:basedOn w:val="1"/>
    <w:qFormat/>
    <w:uiPriority w:val="0"/>
    <w:pPr>
      <w:autoSpaceDE w:val="0"/>
      <w:autoSpaceDN w:val="0"/>
      <w:adjustRightInd w:val="0"/>
      <w:ind w:firstLine="645"/>
    </w:pPr>
    <w:rPr>
      <w:rFonts w:ascii="方正仿宋简体" w:eastAsia="方正仿宋简体"/>
      <w:color w:val="000000"/>
      <w:kern w:val="0"/>
      <w:sz w:val="30"/>
    </w:rPr>
  </w:style>
  <w:style w:type="paragraph" w:styleId="12">
    <w:name w:val="List 2"/>
    <w:next w:val="1"/>
    <w:qFormat/>
    <w:uiPriority w:val="0"/>
    <w:pPr>
      <w:widowControl w:val="0"/>
      <w:spacing w:line="360" w:lineRule="auto"/>
      <w:ind w:left="400" w:leftChars="200" w:hanging="200" w:hangingChars="200"/>
      <w:jc w:val="both"/>
    </w:pPr>
    <w:rPr>
      <w:rFonts w:ascii="Times New Roman" w:hAnsi="Times New Roman" w:eastAsia="宋体" w:cs="Times New Roman"/>
      <w:kern w:val="2"/>
      <w:sz w:val="21"/>
      <w:szCs w:val="24"/>
      <w:lang w:val="en-US" w:eastAsia="zh-CN" w:bidi="ar-SA"/>
    </w:rPr>
  </w:style>
  <w:style w:type="paragraph" w:styleId="13">
    <w:name w:val="toc 3"/>
    <w:basedOn w:val="1"/>
    <w:next w:val="1"/>
    <w:qFormat/>
    <w:uiPriority w:val="39"/>
    <w:pPr>
      <w:tabs>
        <w:tab w:val="right" w:leader="dot" w:pos="9629"/>
      </w:tabs>
      <w:spacing w:line="380" w:lineRule="exact"/>
      <w:ind w:left="482"/>
      <w:jc w:val="left"/>
    </w:pPr>
    <w:rPr>
      <w:i/>
      <w:sz w:val="20"/>
    </w:rPr>
  </w:style>
  <w:style w:type="paragraph" w:styleId="14">
    <w:name w:val="Plain Text"/>
    <w:basedOn w:val="1"/>
    <w:link w:val="33"/>
    <w:qFormat/>
    <w:uiPriority w:val="0"/>
    <w:rPr>
      <w:rFonts w:ascii="宋体" w:hAnsi="Courier New"/>
      <w:sz w:val="21"/>
    </w:rPr>
  </w:style>
  <w:style w:type="paragraph" w:styleId="15">
    <w:name w:val="Date"/>
    <w:basedOn w:val="1"/>
    <w:next w:val="1"/>
    <w:qFormat/>
    <w:uiPriority w:val="0"/>
    <w:rPr>
      <w:rFonts w:ascii="宋体"/>
      <w:color w:val="000000"/>
      <w:kern w:val="0"/>
    </w:rPr>
  </w:style>
  <w:style w:type="paragraph" w:styleId="16">
    <w:name w:val="Body Text Indent 2"/>
    <w:basedOn w:val="1"/>
    <w:qFormat/>
    <w:uiPriority w:val="0"/>
    <w:pPr>
      <w:autoSpaceDE w:val="0"/>
      <w:autoSpaceDN w:val="0"/>
      <w:adjustRightInd w:val="0"/>
      <w:ind w:left="1260" w:hanging="660"/>
      <w:jc w:val="left"/>
    </w:pPr>
    <w:rPr>
      <w:rFonts w:ascii="方正仿宋简体" w:eastAsia="方正仿宋简体"/>
      <w:color w:val="000000"/>
      <w:kern w:val="0"/>
      <w:sz w:val="30"/>
    </w:rPr>
  </w:style>
  <w:style w:type="paragraph" w:styleId="17">
    <w:name w:val="Balloon Text"/>
    <w:basedOn w:val="1"/>
    <w:link w:val="34"/>
    <w:qFormat/>
    <w:uiPriority w:val="0"/>
    <w:rPr>
      <w:sz w:val="18"/>
    </w:rPr>
  </w:style>
  <w:style w:type="paragraph" w:styleId="18">
    <w:name w:val="footer"/>
    <w:basedOn w:val="1"/>
    <w:link w:val="35"/>
    <w:qFormat/>
    <w:uiPriority w:val="99"/>
    <w:pPr>
      <w:tabs>
        <w:tab w:val="center" w:pos="4153"/>
        <w:tab w:val="right" w:pos="8306"/>
      </w:tabs>
      <w:snapToGrid w:val="0"/>
      <w:jc w:val="left"/>
    </w:pPr>
    <w:rPr>
      <w:rFonts w:ascii="Tahoma" w:hAnsi="Tahoma"/>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pPr>
      <w:spacing w:before="120" w:after="120"/>
      <w:jc w:val="left"/>
    </w:pPr>
    <w:rPr>
      <w:b/>
      <w:caps/>
      <w:sz w:val="20"/>
    </w:rPr>
  </w:style>
  <w:style w:type="paragraph" w:styleId="21">
    <w:name w:val="Body Text Indent 3"/>
    <w:basedOn w:val="1"/>
    <w:qFormat/>
    <w:uiPriority w:val="0"/>
    <w:pPr>
      <w:autoSpaceDE w:val="0"/>
      <w:autoSpaceDN w:val="0"/>
      <w:adjustRightInd w:val="0"/>
      <w:spacing w:line="380" w:lineRule="exact"/>
      <w:ind w:firstLine="480" w:firstLineChars="200"/>
      <w:jc w:val="left"/>
    </w:pPr>
    <w:rPr>
      <w:rFonts w:ascii="楷体_GB2312" w:eastAsia="楷体_GB2312"/>
      <w:color w:val="000000"/>
      <w:kern w:val="0"/>
    </w:rPr>
  </w:style>
  <w:style w:type="paragraph" w:styleId="22">
    <w:name w:val="toc 2"/>
    <w:basedOn w:val="1"/>
    <w:next w:val="1"/>
    <w:qFormat/>
    <w:uiPriority w:val="39"/>
    <w:pPr>
      <w:tabs>
        <w:tab w:val="right" w:leader="dot" w:pos="9629"/>
      </w:tabs>
      <w:spacing w:line="440" w:lineRule="exact"/>
      <w:ind w:left="238"/>
      <w:jc w:val="left"/>
    </w:pPr>
    <w:rPr>
      <w:smallCaps/>
      <w:sz w:val="20"/>
    </w:rPr>
  </w:style>
  <w:style w:type="paragraph" w:styleId="23">
    <w:name w:val="toc 9"/>
    <w:basedOn w:val="1"/>
    <w:next w:val="1"/>
    <w:semiHidden/>
    <w:qFormat/>
    <w:uiPriority w:val="0"/>
    <w:pPr>
      <w:ind w:left="3360" w:leftChars="1600"/>
    </w:pPr>
  </w:style>
  <w:style w:type="paragraph" w:styleId="24">
    <w:name w:val="Normal (Web)"/>
    <w:basedOn w:val="1"/>
    <w:qFormat/>
    <w:uiPriority w:val="0"/>
    <w:pPr>
      <w:widowControl/>
      <w:spacing w:before="100" w:beforeAutospacing="1" w:after="100" w:afterAutospacing="1"/>
      <w:jc w:val="left"/>
    </w:pPr>
    <w:rPr>
      <w:rFonts w:ascii="宋体" w:hAnsi="宋体"/>
      <w:kern w:val="0"/>
    </w:rPr>
  </w:style>
  <w:style w:type="paragraph" w:styleId="25">
    <w:name w:val="annotation subject"/>
    <w:basedOn w:val="9"/>
    <w:next w:val="9"/>
    <w:qFormat/>
    <w:uiPriority w:val="0"/>
    <w:rPr>
      <w:b/>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rPr>
      <w:rFonts w:ascii="Tahoma" w:hAnsi="Tahoma" w:eastAsia="宋体"/>
      <w:kern w:val="2"/>
      <w:sz w:val="24"/>
      <w:lang w:val="en-US" w:eastAsia="zh-CN"/>
    </w:rPr>
  </w:style>
  <w:style w:type="character" w:styleId="30">
    <w:name w:val="Hyperlink"/>
    <w:qFormat/>
    <w:uiPriority w:val="99"/>
    <w:rPr>
      <w:rFonts w:ascii="Tahoma" w:hAnsi="Tahoma" w:eastAsia="宋体"/>
      <w:color w:val="0000FF"/>
      <w:kern w:val="2"/>
      <w:sz w:val="24"/>
      <w:u w:val="single"/>
      <w:lang w:val="en-US" w:eastAsia="zh-CN"/>
    </w:rPr>
  </w:style>
  <w:style w:type="character" w:styleId="31">
    <w:name w:val="annotation reference"/>
    <w:qFormat/>
    <w:uiPriority w:val="0"/>
    <w:rPr>
      <w:rFonts w:ascii="Tahoma" w:hAnsi="Tahoma" w:eastAsia="宋体"/>
      <w:kern w:val="2"/>
      <w:sz w:val="21"/>
      <w:lang w:val="en-US" w:eastAsia="zh-CN"/>
    </w:rPr>
  </w:style>
  <w:style w:type="character" w:customStyle="1" w:styleId="32">
    <w:name w:val="line"/>
    <w:qFormat/>
    <w:uiPriority w:val="0"/>
    <w:rPr>
      <w:rFonts w:ascii="Tahoma" w:hAnsi="Tahoma" w:eastAsia="宋体"/>
      <w:kern w:val="2"/>
      <w:sz w:val="24"/>
      <w:lang w:val="en-US" w:eastAsia="zh-CN"/>
    </w:rPr>
  </w:style>
  <w:style w:type="character" w:customStyle="1" w:styleId="33">
    <w:name w:val="纯文本 字符"/>
    <w:link w:val="14"/>
    <w:qFormat/>
    <w:uiPriority w:val="0"/>
    <w:rPr>
      <w:rFonts w:ascii="宋体" w:hAnsi="Courier New" w:eastAsia="宋体"/>
      <w:kern w:val="2"/>
      <w:sz w:val="21"/>
      <w:lang w:val="en-US" w:eastAsia="zh-CN"/>
    </w:rPr>
  </w:style>
  <w:style w:type="character" w:customStyle="1" w:styleId="34">
    <w:name w:val="批注框文本 字符"/>
    <w:basedOn w:val="28"/>
    <w:link w:val="17"/>
    <w:qFormat/>
    <w:uiPriority w:val="0"/>
    <w:rPr>
      <w:sz w:val="18"/>
    </w:rPr>
  </w:style>
  <w:style w:type="character" w:customStyle="1" w:styleId="35">
    <w:name w:val="页脚 字符"/>
    <w:link w:val="18"/>
    <w:qFormat/>
    <w:uiPriority w:val="99"/>
    <w:rPr>
      <w:rFonts w:ascii="Tahoma" w:hAnsi="Tahoma" w:eastAsia="宋体"/>
      <w:kern w:val="2"/>
      <w:sz w:val="18"/>
      <w:lang w:val="en-US" w:eastAsia="zh-CN" w:bidi="ar-SA"/>
    </w:rPr>
  </w:style>
  <w:style w:type="paragraph" w:customStyle="1" w:styleId="36">
    <w:name w:val="Char"/>
    <w:basedOn w:val="1"/>
    <w:qFormat/>
    <w:uiPriority w:val="0"/>
    <w:rPr>
      <w:sz w:val="21"/>
    </w:rPr>
  </w:style>
  <w:style w:type="paragraph" w:customStyle="1" w:styleId="37">
    <w:name w:val="Char1 Char Char Char Char Char Char Char Char Char Char Char Char Char Char Char"/>
    <w:basedOn w:val="6"/>
    <w:qFormat/>
    <w:uiPriority w:val="0"/>
    <w:pPr>
      <w:tabs>
        <w:tab w:val="left" w:pos="0"/>
      </w:tabs>
      <w:adjustRightInd w:val="0"/>
      <w:spacing w:line="372" w:lineRule="auto"/>
      <w:ind w:left="1360" w:firstLine="403"/>
      <w:textAlignment w:val="baseline"/>
    </w:pPr>
    <w:rPr>
      <w:bCs w:val="0"/>
      <w:szCs w:val="20"/>
    </w:rPr>
  </w:style>
  <w:style w:type="paragraph" w:customStyle="1" w:styleId="38">
    <w:name w:val="5"/>
    <w:basedOn w:val="1"/>
    <w:next w:val="14"/>
    <w:qFormat/>
    <w:uiPriority w:val="0"/>
    <w:rPr>
      <w:sz w:val="21"/>
      <w:szCs w:val="24"/>
    </w:rPr>
  </w:style>
  <w:style w:type="paragraph" w:customStyle="1" w:styleId="39">
    <w:name w:val="Char Char Char Char Char Char Char Char Char Char"/>
    <w:basedOn w:val="8"/>
    <w:qFormat/>
    <w:uiPriority w:val="0"/>
    <w:pPr>
      <w:keepNext/>
      <w:spacing w:beforeLines="100"/>
    </w:pPr>
    <w:rPr>
      <w:rFonts w:ascii="Tahoma" w:hAnsi="Tahoma"/>
    </w:rPr>
  </w:style>
  <w:style w:type="paragraph" w:customStyle="1" w:styleId="40">
    <w:name w:val="Char Char Char Char Char Char Char Char Char Char Char Char Char Char Char Char"/>
    <w:basedOn w:val="1"/>
    <w:qFormat/>
    <w:uiPriority w:val="0"/>
    <w:pPr>
      <w:tabs>
        <w:tab w:val="left" w:pos="360"/>
      </w:tabs>
    </w:pPr>
    <w:rPr>
      <w:szCs w:val="24"/>
    </w:rPr>
  </w:style>
  <w:style w:type="paragraph" w:customStyle="1" w:styleId="41">
    <w:name w:val="2ji"/>
    <w:basedOn w:val="4"/>
    <w:qFormat/>
    <w:uiPriority w:val="0"/>
    <w:pPr>
      <w:adjustRightInd w:val="0"/>
      <w:spacing w:before="0" w:after="0" w:line="360" w:lineRule="auto"/>
      <w:jc w:val="both"/>
      <w:textAlignment w:val="baseline"/>
    </w:pPr>
    <w:rPr>
      <w:bCs/>
      <w:color w:val="auto"/>
      <w:sz w:val="21"/>
      <w:szCs w:val="21"/>
    </w:rPr>
  </w:style>
  <w:style w:type="paragraph" w:customStyle="1" w:styleId="4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3">
    <w:name w:val="表格文字"/>
    <w:basedOn w:val="1"/>
    <w:qFormat/>
    <w:uiPriority w:val="0"/>
    <w:pPr>
      <w:spacing w:before="25" w:after="25"/>
      <w:jc w:val="left"/>
    </w:pPr>
    <w:rPr>
      <w:bCs/>
      <w:spacing w:val="10"/>
      <w:kern w:val="0"/>
    </w:rPr>
  </w:style>
  <w:style w:type="paragraph" w:customStyle="1" w:styleId="44">
    <w:name w:val="4"/>
    <w:basedOn w:val="1"/>
    <w:next w:val="14"/>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5e759e0f-08ff-4f40-ab53-3f86c8925442</errorID>
      <errorWord>法定代表人或其委托代理人</errorWord>
      <group>L1_Other</group>
      <groupName>其他问题</groupName>
      <ability>L2_Consistency</ability>
      <abilityName>一致性检查</abilityName>
      <candidateList>
        <item>法定代表人或授权委托代理人</item>
      </candidateList>
      <explain>术语一致性：文档中关于代表供应商签字的人员表述不一致，应统一为规范表述‘法定代表人或授权委托代理人’</explain>
      <paraID>552F1688</paraID>
      <start>0</start>
      <end>13</end>
      <status>modified</status>
      <modifiedWord>法定代表人或授权委托代理人</modifiedWord>
      <trackRevisions>false</trackRevisions>
    </reviewItem>
    <reviewItem>
      <errorID>e74ca2d1-87f0-4b20-8c8c-fe6408436658</errorID>
      <errorWord>(</errorWord>
      <group>L1_Format</group>
      <groupName>格式问题</groupName>
      <ability>L2_HalfPunc</ability>
      <abilityName>全半角检查</abilityName>
      <candidateList>
        <item>（</item>
      </candidateList>
      <explain>文本全半角错误。</explain>
      <paraID>67699C3C</paraID>
      <start>3</start>
      <end>4</end>
      <status>modified</status>
      <modifiedWord>（</modifiedWord>
      <trackRevisions>false</trackRevisions>
    </reviewItem>
    <reviewItem>
      <errorID>02f25427-8800-4da3-9a41-98998faaf2d2</errorID>
      <errorWord>)</errorWord>
      <group>L1_Format</group>
      <groupName>格式问题</groupName>
      <ability>L2_HalfPunc</ability>
      <abilityName>全半角检查</abilityName>
      <candidateList>
        <item>）</item>
      </candidateList>
      <explain>文本全半角错误。</explain>
      <paraID>67699C3C</paraID>
      <start>8</start>
      <end>9</end>
      <status>modified</status>
      <modifiedWord>）</modifiedWord>
      <trackRevisions>false</trackRevisions>
    </reviewItem>
    <reviewItem>
      <errorID>24be95bc-da2f-4197-ba20-1d98fbad6173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58A29461</paraID>
      <start>0</start>
      <end>2</end>
      <status>modified</status>
      <modifiedWord>1.</modifiedWord>
      <trackRevisions>false</trackRevisions>
    </reviewItem>
    <reviewItem>
      <errorID>f1d40e3d-24ec-47ff-804b-e03cfb42a439</errorID>
      <errorWord>小写</errorWord>
      <group>L1_Punc</group>
      <groupName>标点问题</groupName>
      <ability>L2_Punc</ability>
      <abilityName>标点符号检查</abilityName>
      <candidateList>
        <item>，小写</item>
      </candidateList>
      <explain/>
      <paraID>58A29461</paraID>
      <start>47</start>
      <end>50</end>
      <status>modified</status>
      <modifiedWord>，小写</modifiedWord>
      <trackRevisions>false</trackRevisions>
    </reviewItem>
    <reviewItem>
      <errorID>ce57255f-1d13-4857-a7cf-06116e222cf4</errorID>
      <errorWord>  </errorWord>
      <group>L1_Punc</group>
      <groupName>标点问题</groupName>
      <ability>L2_Punc</ability>
      <abilityName>标点符号检查</abilityName>
      <candidateList>
        <item/>
      </candidateList>
      <explain>此处空格冗余，建议删除。</explain>
      <paraID>58A29461</paraID>
      <start>71</start>
      <end>71</end>
      <status>modified</status>
      <modifiedWord/>
      <trackRevisions>false</trackRevisions>
    </reviewItem>
    <reviewItem>
      <errorID>b8cdeb38-86b8-451e-aaa1-0cf13d233e66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1B62F44D</paraID>
      <start>0</start>
      <end>2</end>
      <status>modified</status>
      <modifiedWord>2.</modifiedWord>
      <trackRevisions>false</trackRevisions>
    </reviewItem>
    <reviewItem>
      <errorID>06cd0f49-bec2-4e9b-bbb5-31549706175c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7760FCDF</paraID>
      <start>0</start>
      <end>2</end>
      <status>modified</status>
      <modifiedWord>3.</modifiedWord>
      <trackRevisions>false</trackRevisions>
    </reviewItem>
    <reviewItem>
      <errorID>fc1d58a9-f375-4d60-8abe-3f84b0a9f72d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A44D34B</paraID>
      <start>0</start>
      <end>2</end>
      <status>modified</status>
      <modifiedWord>4.</modifiedWord>
      <trackRevisions>false</trackRevisions>
    </reviewItem>
    <reviewItem>
      <errorID>c81f930d-03df-4fac-ba91-f93f82a3a394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6BD7F157</paraID>
      <start>0</start>
      <end>2</end>
      <status>modified</status>
      <modifiedWord>5.</modifiedWord>
      <trackRevisions>false</trackRevisions>
    </reviewItem>
    <reviewItem>
      <errorID>3e2b6bf7-c044-4201-a684-02dccf1d7968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3FBCC013</paraID>
      <start>0</start>
      <end>2</end>
      <status>modified</status>
      <modifiedWord>6.</modifiedWord>
      <trackRevisions>false</trackRevisions>
    </reviewItem>
    <reviewItem>
      <errorID>4724fa54-6ad3-4ab8-8432-35a15a87e070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4A741E1C</paraID>
      <start>0</start>
      <end>2</end>
      <status>modified</status>
      <modifiedWord>7.</modifiedWord>
      <trackRevisions>false</trackRevisions>
    </reviewItem>
    <reviewItem>
      <errorID>865a5186-91ef-4d69-acbe-0508237adacb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51AD4753</paraID>
      <start>0</start>
      <end>2</end>
      <status>modified</status>
      <modifiedWord>8.</modifiedWord>
      <trackRevisions>false</trackRevisions>
    </reviewItem>
    <reviewItem>
      <errorID>60cb1544-b103-46d6-9110-edde87bb7aec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4CADF9D5</paraID>
      <start>0</start>
      <end>2</end>
      <status>modified</status>
      <modifiedWord>9.</modifiedWord>
      <trackRevisions>false</trackRevisions>
    </reviewItem>
    <reviewItem>
      <errorID>b2c2d08c-c700-495d-896b-3f3d08b107dc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787B9E45</paraID>
      <start>0</start>
      <end>3</end>
      <status>modified</status>
      <modifiedWord>10.</modifiedWord>
      <trackRevisions>false</trackRevisions>
    </reviewItem>
    <reviewItem>
      <errorID>aee34a8a-605a-41ce-83c0-640c599f2773</errorID>
      <errorWord>(</errorWord>
      <group>L1_Format</group>
      <groupName>格式问题</groupName>
      <ability>L2_HalfPunc</ability>
      <abilityName>全半角检查</abilityName>
      <candidateList>
        <item>（</item>
      </candidateList>
      <explain>文本全半角错误。</explain>
      <paraID>1AD5D5DB</paraID>
      <start>0</start>
      <end>1</end>
      <status>modified</status>
      <modifiedWord>（</modifiedWord>
      <trackRevisions>false</trackRevisions>
    </reviewItem>
    <reviewItem>
      <errorID>12f5da9e-1d66-4706-b17a-a50ef5047e21</errorID>
      <errorWord>)</errorWord>
      <group>L1_Format</group>
      <groupName>格式问题</groupName>
      <ability>L2_HalfPunc</ability>
      <abilityName>全半角检查</abilityName>
      <candidateList>
        <item>）</item>
      </candidateList>
      <explain>文本全半角错误。</explain>
      <paraID>1AD5D5DB</paraID>
      <start>2</start>
      <end>3</end>
      <status>modified</status>
      <modifiedWord>）</modifiedWord>
      <trackRevisions>false</trackRevisions>
    </reviewItem>
    <reviewItem>
      <errorID>0fc11810-9960-4ce9-8b69-82324dc7c772</errorID>
      <errorWord>，</errorWord>
      <group>L1_Punc</group>
      <groupName>标点问题</groupName>
      <ability>L2_Punc</ability>
      <abilityName>标点符号检查</abilityName>
      <candidateList>
        <item>、</item>
      </candidateList>
      <explain/>
      <paraID>3E69864F</paraID>
      <start>10</start>
      <end>11</end>
      <status>modified</status>
      <modifiedWord>、</modifiedWord>
      <trackRevisions>false</trackRevisions>
    </reviewItem>
    <reviewItem>
      <errorID>1adfc8ad-f475-4e1b-a3b9-927cfaebbb30</errorID>
      <errorWord>其他</errorWord>
      <group>L1_Grammar</group>
      <groupName>语法问题</groupName>
      <ability>L2_Grammar</ability>
      <abilityName>语法错误</abilityName>
      <candidateList>
        <item>以及其他</item>
      </candidateList>
      <explain/>
      <paraID>3E69864F</paraID>
      <start>24</start>
      <end>28</end>
      <status>modified</status>
      <modifiedWord>以及其他</modifiedWord>
      <trackRevisions>false</trackRevisions>
    </reviewItem>
    <reviewItem>
      <errorID>8245111a-76c3-4493-b360-cc0de00ac049</errorID>
      <errorWord>和</errorWord>
      <group>L1_Word</group>
      <groupName>字词问题</groupName>
      <ability>L2_Typo</ability>
      <abilityName>字词错误</abilityName>
      <candidateList>
        <item>、</item>
      </candidateList>
      <explain/>
      <paraID>3E69864F</paraID>
      <start>44</start>
      <end>45</end>
      <status>modified</status>
      <modifiedWord>、</modifiedWord>
      <trackRevisions>false</trackRevisions>
    </reviewItem>
    <reviewItem>
      <errorID>c027f20f-037c-4f71-85c5-c84f3294df29</errorID>
      <errorWord>费用</errorWord>
      <group>L1_Word</group>
      <groupName>字词问题</groupName>
      <ability>L2_Typo</ability>
      <abilityName>字词错误</abilityName>
      <candidateList>
        <item>的费用</item>
      </candidateList>
      <explain/>
      <paraID>3E69864F</paraID>
      <start>85</start>
      <end>88</end>
      <status>modified</status>
      <modifiedWord>的费用</modifiedWord>
      <trackRevisions>false</trackRevisions>
    </reviewItem>
    <reviewItem>
      <errorID>00190485-f988-4f9f-bdce-9163a97023d8</errorID>
      <errorWord>；</errorWord>
      <group>L1_Punc</group>
      <groupName>标点问题</groupName>
      <ability>L2_Punc</ability>
      <abilityName>标点符号检查</abilityName>
      <candidateList>
        <item>。</item>
      </candidateList>
      <explain/>
      <paraID>78D009F1</paraID>
      <start>26</start>
      <end>27</end>
      <status>modified</status>
      <modifiedWord>。</modifiedWord>
      <trackRevisions>false</trackRevisions>
    </reviewItem>
    <reviewItem>
      <errorID>26446e50-9136-4841-ac3c-88c454d5b80f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730D6628</paraID>
      <start>0</start>
      <end>2</end>
      <status>modified</status>
      <modifiedWord>1.</modifiedWord>
      <trackRevisions>false</trackRevisions>
    </reviewItem>
    <reviewItem>
      <errorID>341cc366-8e20-40c7-ae9a-ae58f18ebf57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46DF7901</paraID>
      <start>0</start>
      <end>2</end>
      <status>modified</status>
      <modifiedWord>2.</modifiedWord>
      <trackRevisions>false</trackRevisions>
    </reviewItem>
    <reviewItem>
      <errorID>273f4248-d20b-4241-9f38-1354a5793baf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68295EFC</paraID>
      <start>0</start>
      <end>2</end>
      <status>modified</status>
      <modifiedWord>3.</modifiedWord>
      <trackRevisions>false</trackRevisions>
    </reviewItem>
    <reviewItem>
      <errorID>429f44ef-fc47-4a92-a32c-cc435e4ce3d2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2720CE10</paraID>
      <start>0</start>
      <end>2</end>
      <status>modified</status>
      <modifiedWord>4.</modifiedWord>
      <trackRevisions>false</trackRevisions>
    </reviewItem>
    <reviewItem>
      <errorID>d2441b03-0b96-4aa6-aad0-7da9bfb0b5fd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2A6A90EC</paraID>
      <start>0</start>
      <end>2</end>
      <status>modified</status>
      <modifiedWord>5.</modifiedWord>
      <trackRevisions>false</trackRevisions>
    </reviewItem>
    <reviewItem>
      <errorID>45df3e12-e2ce-4734-9222-902963046173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4457BEA3</paraID>
      <start>0</start>
      <end>2</end>
      <status>modified</status>
      <modifiedWord>6.</modifiedWord>
      <trackRevisions>false</trackRevisions>
    </reviewItem>
    <reviewItem>
      <errorID>6bc98f5d-8028-4b47-a2be-c5c353b56609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2BFE1C5E</paraID>
      <start>0</start>
      <end>2</end>
      <status>modified</status>
      <modifiedWord>7.</modifiedWord>
      <trackRevisions>false</trackRevisions>
    </reviewItem>
    <reviewItem>
      <errorID>16ec1b8e-8614-48eb-acd8-2c52edd8f26e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3C65E32B</paraID>
      <start>0</start>
      <end>2</end>
      <status>modified</status>
      <modifiedWord>8.</modifiedWord>
      <trackRevisions>false</trackRevisions>
    </reviewItem>
    <reviewItem>
      <errorID>5cda8114-4fa8-47ad-bdbf-be6c20b5e28b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6D03F695</paraID>
      <start>0</start>
      <end>2</end>
      <status>modified</status>
      <modifiedWord>9.</modifiedWord>
      <trackRevisions>false</trackRevisions>
    </reviewItem>
    <reviewItem>
      <errorID>554a4793-317d-4c27-ad3f-96f80515ed45</errorID>
      <errorWord>!</errorWord>
      <group>L1_Format</group>
      <groupName>格式问题</groupName>
      <ability>L2_HalfPunc</ability>
      <abilityName>全半角检查</abilityName>
      <candidateList>
        <item>！</item>
      </candidateList>
      <explain>文本全半角错误。</explain>
      <paraID>1E971F86</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4427789-7599-46b9-b617-848020b8b0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3014</Words>
  <Characters>3034</Characters>
  <Lines>29</Lines>
  <Paragraphs>8</Paragraphs>
  <TotalTime>2</TotalTime>
  <ScaleCrop>false</ScaleCrop>
  <LinksUpToDate>false</LinksUpToDate>
  <CharactersWithSpaces>4126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2024-02-01T02:40:00Z</dcterms:created>
  <dc:creator>Microsoft</dc:creator>
  <cp:lastModifiedBy>大媛</cp:lastModifiedBy>
  <cp:lastPrinted>2021-07-29T09:55:00Z</cp:lastPrinted>
  <dcterms:modified xsi:type="dcterms:W3CDTF">2026-05-07T09:03:23Z</dcterms:modified>
  <dc:title>11111111111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eyJoZGlkIjoiZmNhOTA1Yjg0OTExODU1M2JjMjA4OTI5MjY3OTZmZGUiLCJ1c2VySWQiOiIyNjA0NTM0NjYifQ==</vt:lpwstr>
  </property>
  <property fmtid="{D5CDD505-2E9C-101B-9397-08002B2CF9AE}" pid="4" name="ICV">
    <vt:lpwstr>1B3B13CD677342BF87F731C8655CA61E_13</vt:lpwstr>
  </property>
</Properties>
</file>